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59" w:type="dxa"/>
        <w:tblInd w:w="-612" w:type="dxa"/>
        <w:tblLayout w:type="fixed"/>
        <w:tblLook w:val="0000" w:firstRow="0" w:lastRow="0" w:firstColumn="0" w:lastColumn="0" w:noHBand="0" w:noVBand="0"/>
      </w:tblPr>
      <w:tblGrid>
        <w:gridCol w:w="10005"/>
        <w:gridCol w:w="138"/>
        <w:gridCol w:w="216"/>
      </w:tblGrid>
      <w:tr w:rsidR="002C52D9" w:rsidRPr="00D40A00" w:rsidTr="00CF1CA0">
        <w:trPr>
          <w:gridAfter w:val="2"/>
          <w:wAfter w:w="354" w:type="dxa"/>
          <w:trHeight w:val="144"/>
        </w:trPr>
        <w:tc>
          <w:tcPr>
            <w:tcW w:w="10005" w:type="dxa"/>
          </w:tcPr>
          <w:p w:rsidR="002C52D9" w:rsidRPr="00D40A00" w:rsidRDefault="002C52D9" w:rsidP="00C86D1B">
            <w:pPr>
              <w:jc w:val="center"/>
              <w:rPr>
                <w:rFonts w:eastAsia="Times New Roman"/>
                <w:sz w:val="20"/>
                <w:szCs w:val="20"/>
              </w:rPr>
            </w:pPr>
            <w:permStart w:id="494042527" w:edGrp="everyone" w:colFirst="0" w:colLast="0"/>
            <w:r w:rsidRPr="00D40A00">
              <w:rPr>
                <w:b/>
                <w:sz w:val="20"/>
                <w:szCs w:val="20"/>
              </w:rPr>
              <w:t>ДОГОВОР</w:t>
            </w:r>
            <w:r w:rsidRPr="00D40A00">
              <w:rPr>
                <w:b/>
                <w:sz w:val="20"/>
                <w:szCs w:val="20"/>
                <w:lang w:val="en-US"/>
              </w:rPr>
              <w:t xml:space="preserve"> </w:t>
            </w:r>
            <w:r w:rsidRPr="00D40A00">
              <w:rPr>
                <w:b/>
                <w:sz w:val="20"/>
                <w:szCs w:val="20"/>
              </w:rPr>
              <w:t>№</w:t>
            </w:r>
          </w:p>
          <w:p w:rsidR="002C52D9" w:rsidRPr="00D40A00" w:rsidRDefault="002C52D9" w:rsidP="00426079">
            <w:pPr>
              <w:autoSpaceDE w:val="0"/>
              <w:autoSpaceDN w:val="0"/>
              <w:adjustRightInd w:val="0"/>
              <w:rPr>
                <w:rFonts w:eastAsia="Times New Roman"/>
                <w:sz w:val="20"/>
                <w:szCs w:val="20"/>
                <w:lang w:val="en-US"/>
              </w:rPr>
            </w:pPr>
          </w:p>
        </w:tc>
      </w:tr>
      <w:tr w:rsidR="002C52D9" w:rsidRPr="00D40A00" w:rsidTr="00CF1CA0">
        <w:trPr>
          <w:gridAfter w:val="2"/>
          <w:wAfter w:w="354" w:type="dxa"/>
          <w:trHeight w:val="144"/>
        </w:trPr>
        <w:tc>
          <w:tcPr>
            <w:tcW w:w="10005" w:type="dxa"/>
          </w:tcPr>
          <w:p w:rsidR="002C52D9" w:rsidRPr="00D40A00" w:rsidRDefault="002C52D9" w:rsidP="00CD6395">
            <w:pPr>
              <w:widowControl w:val="0"/>
              <w:autoSpaceDE w:val="0"/>
              <w:autoSpaceDN w:val="0"/>
              <w:adjustRightInd w:val="0"/>
              <w:jc w:val="both"/>
              <w:rPr>
                <w:sz w:val="20"/>
                <w:szCs w:val="20"/>
              </w:rPr>
            </w:pPr>
            <w:permStart w:id="1260277690" w:edGrp="everyone" w:colFirst="0" w:colLast="0"/>
            <w:permEnd w:id="494042527"/>
            <w:r w:rsidRPr="00D40A00">
              <w:rPr>
                <w:sz w:val="20"/>
                <w:szCs w:val="20"/>
              </w:rPr>
              <w:t xml:space="preserve">г. Набережные Челны                                                                                                     </w:t>
            </w:r>
            <w:proofErr w:type="gramStart"/>
            <w:r w:rsidRPr="00D40A00">
              <w:rPr>
                <w:sz w:val="20"/>
                <w:szCs w:val="20"/>
              </w:rPr>
              <w:t xml:space="preserve">   </w:t>
            </w:r>
            <w:r w:rsidR="005E34A8">
              <w:rPr>
                <w:sz w:val="20"/>
                <w:szCs w:val="20"/>
              </w:rPr>
              <w:t>«</w:t>
            </w:r>
            <w:proofErr w:type="gramEnd"/>
            <w:r w:rsidR="005E34A8">
              <w:rPr>
                <w:sz w:val="20"/>
                <w:szCs w:val="20"/>
              </w:rPr>
              <w:t>___»________________</w:t>
            </w:r>
            <w:r w:rsidRPr="00D40A00">
              <w:rPr>
                <w:sz w:val="20"/>
                <w:szCs w:val="20"/>
              </w:rPr>
              <w:t xml:space="preserve"> 20</w:t>
            </w:r>
            <w:r w:rsidRPr="00D40A00">
              <w:rPr>
                <w:sz w:val="20"/>
                <w:szCs w:val="20"/>
                <w:lang w:val="en-US"/>
              </w:rPr>
              <w:t>2</w:t>
            </w:r>
            <w:r w:rsidR="005E34A8">
              <w:rPr>
                <w:sz w:val="20"/>
                <w:szCs w:val="20"/>
              </w:rPr>
              <w:t>5</w:t>
            </w:r>
            <w:r w:rsidRPr="00D40A00">
              <w:rPr>
                <w:sz w:val="20"/>
                <w:szCs w:val="20"/>
              </w:rPr>
              <w:t xml:space="preserve"> г. </w:t>
            </w:r>
          </w:p>
        </w:tc>
      </w:tr>
      <w:tr w:rsidR="002C52D9" w:rsidRPr="00D40A00" w:rsidTr="00CF1CA0">
        <w:trPr>
          <w:gridAfter w:val="2"/>
          <w:wAfter w:w="354" w:type="dxa"/>
          <w:trHeight w:val="144"/>
        </w:trPr>
        <w:tc>
          <w:tcPr>
            <w:tcW w:w="10005" w:type="dxa"/>
          </w:tcPr>
          <w:p w:rsidR="002C52D9" w:rsidRPr="00D40A00" w:rsidRDefault="002C52D9">
            <w:pPr>
              <w:widowControl w:val="0"/>
              <w:autoSpaceDE w:val="0"/>
              <w:autoSpaceDN w:val="0"/>
              <w:adjustRightInd w:val="0"/>
              <w:jc w:val="both"/>
              <w:rPr>
                <w:sz w:val="20"/>
                <w:szCs w:val="20"/>
              </w:rPr>
            </w:pPr>
            <w:permStart w:id="1070596787" w:edGrp="everyone" w:colFirst="0" w:colLast="0"/>
            <w:permEnd w:id="1260277690"/>
          </w:p>
        </w:tc>
      </w:tr>
      <w:tr w:rsidR="002C52D9" w:rsidRPr="00D40A00" w:rsidTr="00CF1CA0">
        <w:trPr>
          <w:gridAfter w:val="2"/>
          <w:wAfter w:w="354" w:type="dxa"/>
          <w:trHeight w:val="144"/>
        </w:trPr>
        <w:tc>
          <w:tcPr>
            <w:tcW w:w="10005" w:type="dxa"/>
          </w:tcPr>
          <w:p w:rsidR="002C52D9" w:rsidRPr="00D40A00" w:rsidRDefault="002C52D9" w:rsidP="00CD6395">
            <w:pPr>
              <w:jc w:val="both"/>
              <w:rPr>
                <w:sz w:val="20"/>
                <w:szCs w:val="20"/>
              </w:rPr>
            </w:pPr>
            <w:permStart w:id="624317459" w:edGrp="everyone" w:colFirst="0" w:colLast="0"/>
            <w:permEnd w:id="1070596787"/>
            <w:r w:rsidRPr="00D40A00">
              <w:rPr>
                <w:b/>
                <w:sz w:val="20"/>
                <w:szCs w:val="20"/>
              </w:rPr>
              <w:t>Общество с ограниченной ответственностью «</w:t>
            </w:r>
            <w:r w:rsidR="00CF1CA0">
              <w:rPr>
                <w:b/>
                <w:sz w:val="20"/>
                <w:szCs w:val="20"/>
              </w:rPr>
              <w:t>Тракс Восток Рус</w:t>
            </w:r>
            <w:r w:rsidRPr="00D40A00">
              <w:rPr>
                <w:b/>
                <w:sz w:val="20"/>
                <w:szCs w:val="20"/>
              </w:rPr>
              <w:t>»,</w:t>
            </w:r>
            <w:r w:rsidRPr="00D40A00">
              <w:rPr>
                <w:sz w:val="20"/>
                <w:szCs w:val="20"/>
              </w:rPr>
              <w:t xml:space="preserve"> именуемое в дальнейшем </w:t>
            </w:r>
            <w:r w:rsidRPr="00D40A00">
              <w:rPr>
                <w:b/>
                <w:sz w:val="20"/>
                <w:szCs w:val="20"/>
              </w:rPr>
              <w:t>«Покупатель»,</w:t>
            </w:r>
            <w:r w:rsidRPr="00D40A00">
              <w:rPr>
                <w:sz w:val="20"/>
                <w:szCs w:val="20"/>
              </w:rPr>
              <w:t xml:space="preserve"> в лице </w:t>
            </w:r>
            <w:r w:rsidR="00217D9F" w:rsidRPr="00217D9F">
              <w:rPr>
                <w:sz w:val="20"/>
                <w:szCs w:val="20"/>
              </w:rPr>
              <w:t>_________________</w:t>
            </w:r>
            <w:r w:rsidRPr="00D40A00">
              <w:rPr>
                <w:sz w:val="20"/>
                <w:szCs w:val="20"/>
              </w:rPr>
              <w:t xml:space="preserve">, действующего на основании Доверенности </w:t>
            </w:r>
            <w:r w:rsidR="00217D9F" w:rsidRPr="00217D9F">
              <w:rPr>
                <w:sz w:val="20"/>
                <w:szCs w:val="20"/>
              </w:rPr>
              <w:t>__________________</w:t>
            </w:r>
            <w:r w:rsidRPr="00D40A00">
              <w:rPr>
                <w:sz w:val="20"/>
                <w:szCs w:val="20"/>
              </w:rPr>
              <w:t xml:space="preserve"> с одной стороны, и  </w:t>
            </w:r>
            <w:r w:rsidRPr="00D40A00">
              <w:rPr>
                <w:b/>
                <w:sz w:val="20"/>
                <w:szCs w:val="20"/>
              </w:rPr>
              <w:t>Общество с ограниченной ответственностью «</w:t>
            </w:r>
            <w:r w:rsidRPr="00D40A00">
              <w:rPr>
                <w:b/>
                <w:sz w:val="20"/>
                <w:szCs w:val="20"/>
                <w:lang w:val="en-US"/>
              </w:rPr>
              <w:t>XXX</w:t>
            </w:r>
            <w:r w:rsidRPr="00D40A00">
              <w:rPr>
                <w:b/>
                <w:sz w:val="20"/>
                <w:szCs w:val="20"/>
              </w:rPr>
              <w:t xml:space="preserve">» в лице </w:t>
            </w:r>
            <w:r w:rsidRPr="00D40A00">
              <w:rPr>
                <w:sz w:val="20"/>
                <w:szCs w:val="20"/>
              </w:rPr>
              <w:t xml:space="preserve">генерального директора </w:t>
            </w:r>
            <w:r w:rsidRPr="00D40A00">
              <w:rPr>
                <w:b/>
                <w:sz w:val="20"/>
                <w:szCs w:val="20"/>
                <w:lang w:val="en-US"/>
              </w:rPr>
              <w:t>XXX</w:t>
            </w:r>
            <w:r w:rsidRPr="00D40A00">
              <w:rPr>
                <w:sz w:val="20"/>
                <w:szCs w:val="20"/>
              </w:rPr>
              <w:t xml:space="preserve"> действующего на </w:t>
            </w:r>
            <w:r w:rsidRPr="00D40A00">
              <w:rPr>
                <w:b/>
                <w:sz w:val="20"/>
                <w:szCs w:val="20"/>
                <w:lang w:val="en-US"/>
              </w:rPr>
              <w:t>XXX</w:t>
            </w:r>
            <w:r w:rsidRPr="00D40A00">
              <w:rPr>
                <w:b/>
                <w:sz w:val="20"/>
                <w:szCs w:val="20"/>
                <w:highlight w:val="yellow"/>
              </w:rPr>
              <w:t>,</w:t>
            </w:r>
            <w:r w:rsidRPr="00D40A00">
              <w:rPr>
                <w:b/>
                <w:sz w:val="20"/>
                <w:szCs w:val="20"/>
              </w:rPr>
              <w:t xml:space="preserve"> </w:t>
            </w:r>
            <w:r w:rsidRPr="00D40A00">
              <w:rPr>
                <w:sz w:val="20"/>
                <w:szCs w:val="20"/>
              </w:rPr>
              <w:t>именуемое в дальнейшем «</w:t>
            </w:r>
            <w:r w:rsidRPr="00D40A00">
              <w:rPr>
                <w:b/>
                <w:sz w:val="20"/>
                <w:szCs w:val="20"/>
              </w:rPr>
              <w:t>Поставщик</w:t>
            </w:r>
            <w:r w:rsidRPr="00D40A00">
              <w:rPr>
                <w:sz w:val="20"/>
                <w:szCs w:val="20"/>
              </w:rPr>
              <w:t>», в лице, с другой стороны, вместе в дальнейшем именуемые «</w:t>
            </w:r>
            <w:r w:rsidRPr="00D40A00">
              <w:rPr>
                <w:b/>
                <w:sz w:val="20"/>
                <w:szCs w:val="20"/>
              </w:rPr>
              <w:t>Стороны</w:t>
            </w:r>
            <w:r w:rsidRPr="00D40A00">
              <w:rPr>
                <w:sz w:val="20"/>
                <w:szCs w:val="20"/>
              </w:rPr>
              <w:t>» и по отдельности – «</w:t>
            </w:r>
            <w:r w:rsidRPr="00D40A00">
              <w:rPr>
                <w:b/>
                <w:sz w:val="20"/>
                <w:szCs w:val="20"/>
              </w:rPr>
              <w:t>Сторона</w:t>
            </w:r>
            <w:r w:rsidRPr="00D40A00">
              <w:rPr>
                <w:sz w:val="20"/>
                <w:szCs w:val="20"/>
              </w:rPr>
              <w:t>», заключили настоящий договор (далее по тексту – «</w:t>
            </w:r>
            <w:r w:rsidRPr="00D40A00">
              <w:rPr>
                <w:b/>
                <w:sz w:val="20"/>
                <w:szCs w:val="20"/>
              </w:rPr>
              <w:t>Договор</w:t>
            </w:r>
            <w:r w:rsidRPr="00D40A00">
              <w:rPr>
                <w:sz w:val="20"/>
                <w:szCs w:val="20"/>
              </w:rPr>
              <w:t>») о нижеследующем:</w:t>
            </w:r>
          </w:p>
        </w:tc>
      </w:tr>
      <w:permEnd w:id="624317459"/>
      <w:tr w:rsidR="002C52D9" w:rsidRPr="00D40A00" w:rsidTr="00CF1CA0">
        <w:trPr>
          <w:gridAfter w:val="2"/>
          <w:wAfter w:w="354" w:type="dxa"/>
          <w:trHeight w:val="144"/>
        </w:trPr>
        <w:tc>
          <w:tcPr>
            <w:tcW w:w="10005" w:type="dxa"/>
          </w:tcPr>
          <w:p w:rsidR="002C52D9" w:rsidRPr="00D40A00" w:rsidRDefault="002C52D9">
            <w:pPr>
              <w:widowControl w:val="0"/>
              <w:autoSpaceDE w:val="0"/>
              <w:autoSpaceDN w:val="0"/>
              <w:adjustRightInd w:val="0"/>
              <w:jc w:val="both"/>
              <w:rPr>
                <w:sz w:val="20"/>
                <w:szCs w:val="20"/>
              </w:rPr>
            </w:pPr>
          </w:p>
        </w:tc>
      </w:tr>
      <w:tr w:rsidR="002C52D9" w:rsidRPr="00D40A00" w:rsidTr="00CF1CA0">
        <w:trPr>
          <w:gridAfter w:val="2"/>
          <w:wAfter w:w="354" w:type="dxa"/>
          <w:trHeight w:val="144"/>
        </w:trPr>
        <w:tc>
          <w:tcPr>
            <w:tcW w:w="10005" w:type="dxa"/>
          </w:tcPr>
          <w:p w:rsidR="002C52D9" w:rsidRPr="00D40A00" w:rsidRDefault="002C52D9" w:rsidP="002A7871">
            <w:pPr>
              <w:pStyle w:val="af6"/>
              <w:widowControl w:val="0"/>
              <w:numPr>
                <w:ilvl w:val="0"/>
                <w:numId w:val="2"/>
              </w:numPr>
              <w:autoSpaceDE w:val="0"/>
              <w:autoSpaceDN w:val="0"/>
              <w:adjustRightInd w:val="0"/>
              <w:jc w:val="center"/>
              <w:rPr>
                <w:b/>
                <w:sz w:val="20"/>
                <w:szCs w:val="20"/>
              </w:rPr>
            </w:pPr>
            <w:r w:rsidRPr="00D40A00">
              <w:rPr>
                <w:b/>
                <w:sz w:val="20"/>
                <w:szCs w:val="20"/>
              </w:rPr>
              <w:t>ПРЕДМЕТ ДОГОВОРА</w:t>
            </w:r>
          </w:p>
          <w:p w:rsidR="002C52D9" w:rsidRPr="00D40A00" w:rsidRDefault="002C52D9" w:rsidP="002A7871">
            <w:pPr>
              <w:pStyle w:val="af6"/>
              <w:widowControl w:val="0"/>
              <w:autoSpaceDE w:val="0"/>
              <w:autoSpaceDN w:val="0"/>
              <w:adjustRightInd w:val="0"/>
              <w:rPr>
                <w:b/>
                <w:sz w:val="20"/>
                <w:szCs w:val="20"/>
              </w:rPr>
            </w:pPr>
          </w:p>
        </w:tc>
      </w:tr>
      <w:tr w:rsidR="002C52D9" w:rsidRPr="00D40A00" w:rsidTr="00CF1CA0">
        <w:trPr>
          <w:gridAfter w:val="2"/>
          <w:wAfter w:w="354" w:type="dxa"/>
          <w:trHeight w:val="144"/>
        </w:trPr>
        <w:tc>
          <w:tcPr>
            <w:tcW w:w="10005" w:type="dxa"/>
          </w:tcPr>
          <w:p w:rsidR="002C52D9" w:rsidRPr="00D40A00" w:rsidRDefault="002C52D9" w:rsidP="002478FE">
            <w:pPr>
              <w:pStyle w:val="Preformat"/>
              <w:jc w:val="both"/>
              <w:rPr>
                <w:rFonts w:ascii="Times New Roman" w:hAnsi="Times New Roman" w:cs="Times New Roman"/>
                <w:sz w:val="20"/>
                <w:szCs w:val="20"/>
              </w:rPr>
            </w:pPr>
            <w:r w:rsidRPr="00D40A00">
              <w:rPr>
                <w:rFonts w:ascii="Times New Roman" w:hAnsi="Times New Roman" w:cs="Times New Roman"/>
                <w:b/>
                <w:sz w:val="20"/>
                <w:szCs w:val="20"/>
              </w:rPr>
              <w:t>1.1.</w:t>
            </w:r>
            <w:r w:rsidRPr="00D40A00">
              <w:rPr>
                <w:rFonts w:ascii="Times New Roman" w:hAnsi="Times New Roman" w:cs="Times New Roman"/>
                <w:sz w:val="20"/>
                <w:szCs w:val="20"/>
              </w:rPr>
              <w:t xml:space="preserve"> Поставщик обязуется поставлять продукцию (далее – «</w:t>
            </w:r>
            <w:r w:rsidRPr="00D40A00">
              <w:rPr>
                <w:rFonts w:ascii="Times New Roman" w:hAnsi="Times New Roman" w:cs="Times New Roman"/>
                <w:b/>
                <w:sz w:val="20"/>
                <w:szCs w:val="20"/>
              </w:rPr>
              <w:t>Товары</w:t>
            </w:r>
            <w:r w:rsidRPr="00D40A00">
              <w:rPr>
                <w:rFonts w:ascii="Times New Roman" w:hAnsi="Times New Roman" w:cs="Times New Roman"/>
                <w:sz w:val="20"/>
                <w:szCs w:val="20"/>
              </w:rPr>
              <w:t>») и/или выполнять работу(-ы) по заданию Покупателя (далее – «</w:t>
            </w:r>
            <w:r w:rsidRPr="00D40A00">
              <w:rPr>
                <w:rFonts w:ascii="Times New Roman" w:hAnsi="Times New Roman" w:cs="Times New Roman"/>
                <w:b/>
                <w:sz w:val="20"/>
                <w:szCs w:val="20"/>
              </w:rPr>
              <w:t>Работа</w:t>
            </w:r>
            <w:r w:rsidRPr="00D40A00">
              <w:rPr>
                <w:rFonts w:ascii="Times New Roman" w:hAnsi="Times New Roman" w:cs="Times New Roman"/>
                <w:sz w:val="20"/>
                <w:szCs w:val="20"/>
              </w:rPr>
              <w:t>»), указанные в технических заданиях покупателя, счетах, заказах, и/или спецификациях, товарных накладных и актах сдачи-приемки выполненных работ (далее – «</w:t>
            </w:r>
            <w:r w:rsidRPr="00D40A00">
              <w:rPr>
                <w:rFonts w:ascii="Times New Roman" w:hAnsi="Times New Roman" w:cs="Times New Roman"/>
                <w:b/>
                <w:sz w:val="20"/>
                <w:szCs w:val="20"/>
              </w:rPr>
              <w:t>Акт</w:t>
            </w:r>
            <w:r w:rsidRPr="00D40A00">
              <w:rPr>
                <w:rFonts w:ascii="Times New Roman" w:hAnsi="Times New Roman" w:cs="Times New Roman"/>
                <w:sz w:val="20"/>
                <w:szCs w:val="20"/>
              </w:rPr>
              <w:t>»), являющихся неотъемлемой частью Договора, а Покупатель обязуется принимать и оплачивать Товары и/или Работы в порядке и сроки, установленные настоящим Договором.</w:t>
            </w:r>
            <w:r w:rsidRPr="00D40A00">
              <w:rPr>
                <w:sz w:val="20"/>
                <w:szCs w:val="20"/>
              </w:rPr>
              <w:t xml:space="preserve"> </w:t>
            </w:r>
          </w:p>
        </w:tc>
      </w:tr>
      <w:tr w:rsidR="002C52D9" w:rsidRPr="00D40A00" w:rsidTr="00CF1CA0">
        <w:trPr>
          <w:gridAfter w:val="2"/>
          <w:wAfter w:w="354" w:type="dxa"/>
          <w:trHeight w:val="144"/>
        </w:trPr>
        <w:tc>
          <w:tcPr>
            <w:tcW w:w="10005" w:type="dxa"/>
          </w:tcPr>
          <w:p w:rsidR="002C52D9" w:rsidRPr="00D40A00" w:rsidRDefault="002C52D9">
            <w:pPr>
              <w:pStyle w:val="Preformat"/>
              <w:jc w:val="both"/>
              <w:rPr>
                <w:rFonts w:ascii="Times New Roman" w:hAnsi="Times New Roman" w:cs="Times New Roman"/>
                <w:sz w:val="20"/>
                <w:szCs w:val="20"/>
              </w:rPr>
            </w:pPr>
            <w:r w:rsidRPr="00D40A00">
              <w:rPr>
                <w:rFonts w:ascii="Times New Roman" w:hAnsi="Times New Roman" w:cs="Times New Roman"/>
                <w:b/>
                <w:sz w:val="20"/>
                <w:szCs w:val="20"/>
              </w:rPr>
              <w:t>1.2.</w:t>
            </w:r>
            <w:r w:rsidRPr="00D40A00">
              <w:rPr>
                <w:rFonts w:ascii="Times New Roman" w:hAnsi="Times New Roman" w:cs="Times New Roman"/>
                <w:sz w:val="20"/>
                <w:szCs w:val="20"/>
              </w:rPr>
              <w:t xml:space="preserve"> Покупатель передает Поставщику заказ на поставку Товара и/или выполнение Работ. Поставщик вправе в течение 3 (трех) рабочих дней с даты поступления заказа Покупателя, направить Покупателю уведомление о невозможности выполнения заказа на поставку Товара и/или выполнение Работ. Наименование, ассортимент, количество, цена, комплектность, условия и сроки поставки Товаров, содержание, объем, сроки выполнения Работ, место сдачи и приемки Работ, условия о гарантии Покупатель указывает в заказе.</w:t>
            </w:r>
          </w:p>
          <w:p w:rsidR="002C52D9" w:rsidRPr="00D40A00" w:rsidRDefault="002C52D9" w:rsidP="006604AC">
            <w:pPr>
              <w:pStyle w:val="Preformat"/>
              <w:jc w:val="both"/>
              <w:rPr>
                <w:rFonts w:ascii="Times New Roman" w:hAnsi="Times New Roman" w:cs="Times New Roman"/>
                <w:sz w:val="20"/>
                <w:szCs w:val="20"/>
              </w:rPr>
            </w:pPr>
            <w:r w:rsidRPr="00D40A00">
              <w:rPr>
                <w:rFonts w:ascii="Times New Roman" w:hAnsi="Times New Roman" w:cs="Times New Roman"/>
                <w:sz w:val="20"/>
                <w:szCs w:val="20"/>
              </w:rPr>
              <w:t xml:space="preserve">Если Поставщик не направил Покупателю уведомление о невозможности выполнения заказа Покупателя на поставку Товара и/или выполнение Работ в срок, указанный в предыдущем абзаце, Поставщик считается принявшим на себя обязательства по поставке Товара и выполнению Работ в соответствии с условиями заказа Покупателя. </w:t>
            </w:r>
          </w:p>
        </w:tc>
      </w:tr>
      <w:tr w:rsidR="002C52D9" w:rsidRPr="00D40A00" w:rsidTr="00CF1CA0">
        <w:trPr>
          <w:gridAfter w:val="2"/>
          <w:wAfter w:w="354" w:type="dxa"/>
          <w:trHeight w:val="144"/>
        </w:trPr>
        <w:tc>
          <w:tcPr>
            <w:tcW w:w="10005" w:type="dxa"/>
          </w:tcPr>
          <w:p w:rsidR="002C52D9" w:rsidRPr="00D40A00" w:rsidRDefault="002C52D9" w:rsidP="00E20547">
            <w:pPr>
              <w:autoSpaceDE w:val="0"/>
              <w:autoSpaceDN w:val="0"/>
              <w:adjustRightInd w:val="0"/>
              <w:jc w:val="both"/>
              <w:rPr>
                <w:sz w:val="20"/>
                <w:szCs w:val="20"/>
              </w:rPr>
            </w:pPr>
            <w:r w:rsidRPr="00D40A00">
              <w:rPr>
                <w:b/>
                <w:sz w:val="20"/>
                <w:szCs w:val="20"/>
                <w:lang w:eastAsia="ja-JP"/>
              </w:rPr>
              <w:t>1.3.</w:t>
            </w:r>
            <w:r w:rsidRPr="00D40A00">
              <w:rPr>
                <w:b/>
                <w:sz w:val="20"/>
                <w:szCs w:val="20"/>
              </w:rPr>
              <w:t xml:space="preserve"> </w:t>
            </w:r>
            <w:r w:rsidRPr="00D40A00">
              <w:rPr>
                <w:sz w:val="20"/>
                <w:szCs w:val="20"/>
                <w:lang w:eastAsia="ja-JP"/>
              </w:rPr>
              <w:t>Поставщик гарантирует, что поставляемый им Товар принадлежит ему на праве собственности, не обременен залогом, свободен от претензий третьих лиц и должным образом сертифицирован в соответствии с законодательством РФ.</w:t>
            </w:r>
          </w:p>
        </w:tc>
      </w:tr>
      <w:tr w:rsidR="002C52D9" w:rsidRPr="00D40A00" w:rsidTr="00CF1CA0">
        <w:trPr>
          <w:gridAfter w:val="2"/>
          <w:wAfter w:w="354" w:type="dxa"/>
          <w:trHeight w:val="144"/>
        </w:trPr>
        <w:tc>
          <w:tcPr>
            <w:tcW w:w="10005" w:type="dxa"/>
          </w:tcPr>
          <w:p w:rsidR="002C52D9" w:rsidRPr="00D40A00" w:rsidRDefault="002C52D9">
            <w:pPr>
              <w:pStyle w:val="Preformat"/>
              <w:jc w:val="center"/>
              <w:rPr>
                <w:rFonts w:ascii="Times New Roman" w:hAnsi="Times New Roman" w:cs="Times New Roman"/>
                <w:b/>
                <w:sz w:val="20"/>
                <w:szCs w:val="20"/>
              </w:rPr>
            </w:pPr>
          </w:p>
          <w:p w:rsidR="002C52D9" w:rsidRPr="00D40A00" w:rsidRDefault="002C52D9" w:rsidP="002A7871">
            <w:pPr>
              <w:pStyle w:val="Preformat"/>
              <w:numPr>
                <w:ilvl w:val="0"/>
                <w:numId w:val="2"/>
              </w:numPr>
              <w:jc w:val="center"/>
              <w:rPr>
                <w:rFonts w:ascii="Times New Roman" w:hAnsi="Times New Roman" w:cs="Times New Roman"/>
                <w:b/>
                <w:sz w:val="20"/>
                <w:szCs w:val="20"/>
              </w:rPr>
            </w:pPr>
            <w:r w:rsidRPr="00D40A00">
              <w:rPr>
                <w:rFonts w:ascii="Times New Roman" w:hAnsi="Times New Roman" w:cs="Times New Roman"/>
                <w:b/>
                <w:sz w:val="20"/>
                <w:szCs w:val="20"/>
              </w:rPr>
              <w:t>ПОРЯДОК ПОСТАВКИ ТОВАРОВ И ВЫПОЛНЕНИЯ РАБОТ</w:t>
            </w:r>
          </w:p>
          <w:p w:rsidR="002C52D9" w:rsidRPr="00D40A00" w:rsidRDefault="002C52D9" w:rsidP="002A7871">
            <w:pPr>
              <w:pStyle w:val="Preformat"/>
              <w:ind w:left="720"/>
              <w:rPr>
                <w:rFonts w:ascii="Times New Roman" w:hAnsi="Times New Roman" w:cs="Times New Roman"/>
                <w:b/>
                <w:sz w:val="20"/>
                <w:szCs w:val="20"/>
              </w:rPr>
            </w:pPr>
          </w:p>
        </w:tc>
      </w:tr>
      <w:tr w:rsidR="002C52D9" w:rsidRPr="00D40A00" w:rsidTr="00CF1CA0">
        <w:trPr>
          <w:gridAfter w:val="2"/>
          <w:wAfter w:w="354" w:type="dxa"/>
          <w:trHeight w:val="144"/>
        </w:trPr>
        <w:tc>
          <w:tcPr>
            <w:tcW w:w="10005" w:type="dxa"/>
          </w:tcPr>
          <w:p w:rsidR="002C52D9" w:rsidRPr="00D40A00" w:rsidRDefault="002C52D9" w:rsidP="00672D24">
            <w:pPr>
              <w:pStyle w:val="af4"/>
              <w:tabs>
                <w:tab w:val="left" w:pos="601"/>
              </w:tabs>
              <w:ind w:firstLine="601"/>
              <w:jc w:val="both"/>
              <w:rPr>
                <w:rFonts w:ascii="Times New Roman" w:eastAsia="MS Mincho" w:hAnsi="Times New Roman"/>
                <w:lang w:val="ru-RU" w:eastAsia="ru-RU"/>
              </w:rPr>
            </w:pPr>
            <w:r w:rsidRPr="00D40A00">
              <w:rPr>
                <w:rFonts w:ascii="Times New Roman" w:eastAsia="MS Mincho" w:hAnsi="Times New Roman"/>
                <w:lang w:val="ru-RU" w:eastAsia="ru-RU"/>
              </w:rPr>
              <w:t xml:space="preserve">2.1. Если иное не указано в заказах и/или спецификациях к настоящему Договору, поставка Товаров и выполнение Работ осуществляется на склад Покупателя, расположенный по адресу: </w:t>
            </w:r>
            <w:permStart w:id="75842604" w:edGrp="everyone"/>
            <w:r w:rsidRPr="00D40A00">
              <w:rPr>
                <w:rFonts w:ascii="Times New Roman" w:eastAsia="MS Mincho" w:hAnsi="Times New Roman"/>
                <w:lang w:val="ru-RU" w:eastAsia="ru-RU"/>
              </w:rPr>
              <w:t>ООО «</w:t>
            </w:r>
            <w:r w:rsidR="00CF1CA0">
              <w:rPr>
                <w:rFonts w:ascii="Times New Roman" w:eastAsia="MS Mincho" w:hAnsi="Times New Roman"/>
                <w:lang w:val="ru-RU" w:eastAsia="ru-RU"/>
              </w:rPr>
              <w:t>Тракс Восток Рус</w:t>
            </w:r>
            <w:r w:rsidRPr="00D40A00">
              <w:rPr>
                <w:rFonts w:ascii="Times New Roman" w:eastAsia="MS Mincho" w:hAnsi="Times New Roman"/>
                <w:lang w:val="ru-RU" w:eastAsia="ru-RU"/>
              </w:rPr>
              <w:t>», РФ, 423800, Республика Татарстан, г. Набережные Челны, Производственный проезд, д.47</w:t>
            </w:r>
            <w:permEnd w:id="75842604"/>
          </w:p>
          <w:p w:rsidR="002C52D9" w:rsidRPr="00D40A00" w:rsidRDefault="002C52D9" w:rsidP="002F108B">
            <w:pPr>
              <w:pStyle w:val="Preformat"/>
              <w:tabs>
                <w:tab w:val="left" w:pos="540"/>
              </w:tabs>
              <w:jc w:val="both"/>
              <w:rPr>
                <w:rFonts w:ascii="Times New Roman" w:hAnsi="Times New Roman" w:cs="Times New Roman"/>
                <w:sz w:val="20"/>
                <w:szCs w:val="20"/>
                <w:lang w:eastAsia="ru-RU"/>
              </w:rPr>
            </w:pPr>
            <w:r w:rsidRPr="00D40A00" w:rsidDel="002F108B">
              <w:rPr>
                <w:rFonts w:ascii="Times New Roman" w:hAnsi="Times New Roman" w:cs="Times New Roman"/>
                <w:sz w:val="20"/>
                <w:szCs w:val="20"/>
                <w:lang w:eastAsia="ru-RU"/>
              </w:rPr>
              <w:t xml:space="preserve"> </w:t>
            </w:r>
            <w:r w:rsidRPr="00D40A00">
              <w:rPr>
                <w:rFonts w:ascii="Times New Roman" w:hAnsi="Times New Roman" w:cs="Times New Roman"/>
                <w:sz w:val="20"/>
                <w:szCs w:val="20"/>
                <w:lang w:eastAsia="ru-RU"/>
              </w:rPr>
              <w:t>(далее по тексту – «склад Покупателя»).</w:t>
            </w:r>
          </w:p>
          <w:p w:rsidR="002C52D9" w:rsidRPr="005E34A8" w:rsidRDefault="002C52D9" w:rsidP="005E34A8">
            <w:pPr>
              <w:pStyle w:val="af4"/>
              <w:tabs>
                <w:tab w:val="left" w:pos="601"/>
              </w:tabs>
              <w:jc w:val="both"/>
              <w:rPr>
                <w:rFonts w:ascii="Times New Roman" w:eastAsia="MS Mincho" w:hAnsi="Times New Roman"/>
                <w:lang w:val="ru-RU" w:eastAsia="ru-RU"/>
              </w:rPr>
            </w:pPr>
            <w:r w:rsidRPr="00D40A00">
              <w:rPr>
                <w:rFonts w:ascii="Times New Roman" w:eastAsia="MS Mincho" w:hAnsi="Times New Roman"/>
                <w:lang w:val="ru-RU" w:eastAsia="ru-RU"/>
              </w:rPr>
              <w:t>Грузополучатель: ООО «</w:t>
            </w:r>
            <w:r w:rsidR="00CF1CA0">
              <w:rPr>
                <w:rFonts w:ascii="Times New Roman" w:eastAsia="MS Mincho" w:hAnsi="Times New Roman"/>
                <w:lang w:val="ru-RU" w:eastAsia="ru-RU"/>
              </w:rPr>
              <w:t>Тракс Восток Рус</w:t>
            </w:r>
            <w:r w:rsidRPr="00D40A00">
              <w:rPr>
                <w:rFonts w:ascii="Times New Roman" w:eastAsia="MS Mincho" w:hAnsi="Times New Roman"/>
                <w:lang w:val="ru-RU" w:eastAsia="ru-RU"/>
              </w:rPr>
              <w:t>», РФ, 423800, Республика Татарстан, г. Набережные Челны, Производственный проезд, д.47.</w:t>
            </w:r>
          </w:p>
        </w:tc>
      </w:tr>
      <w:tr w:rsidR="002C52D9" w:rsidRPr="00D40A00" w:rsidTr="00CF1CA0">
        <w:trPr>
          <w:gridAfter w:val="2"/>
          <w:wAfter w:w="354" w:type="dxa"/>
          <w:trHeight w:val="630"/>
        </w:trPr>
        <w:tc>
          <w:tcPr>
            <w:tcW w:w="10005" w:type="dxa"/>
          </w:tcPr>
          <w:p w:rsidR="002C52D9" w:rsidRPr="00D40A00" w:rsidRDefault="002C52D9" w:rsidP="00ED0CB0">
            <w:pPr>
              <w:pStyle w:val="Preformat"/>
              <w:jc w:val="both"/>
              <w:rPr>
                <w:rFonts w:ascii="Times New Roman" w:hAnsi="Times New Roman" w:cs="Times New Roman"/>
                <w:b/>
                <w:sz w:val="20"/>
                <w:szCs w:val="20"/>
              </w:rPr>
            </w:pPr>
            <w:r w:rsidRPr="00D40A00">
              <w:rPr>
                <w:rFonts w:ascii="Times New Roman" w:hAnsi="Times New Roman" w:cs="Times New Roman"/>
                <w:b/>
                <w:sz w:val="20"/>
                <w:szCs w:val="20"/>
              </w:rPr>
              <w:t xml:space="preserve">2.2. </w:t>
            </w:r>
            <w:r w:rsidRPr="00D40A00">
              <w:rPr>
                <w:rFonts w:ascii="Times New Roman" w:hAnsi="Times New Roman" w:cs="Times New Roman"/>
                <w:sz w:val="20"/>
                <w:szCs w:val="20"/>
              </w:rPr>
              <w:t>В случае если соглашением Сторон предусмотрен самовывоз Товара, датой готовности Товара к передаче Покупателю считается дата письменного извещения Покупателя о готовности Товара к доставке на склад Покупателя.</w:t>
            </w:r>
          </w:p>
        </w:tc>
      </w:tr>
      <w:tr w:rsidR="002C52D9" w:rsidRPr="00D40A00" w:rsidTr="00CF1CA0">
        <w:trPr>
          <w:gridAfter w:val="2"/>
          <w:wAfter w:w="354" w:type="dxa"/>
          <w:trHeight w:val="899"/>
        </w:trPr>
        <w:tc>
          <w:tcPr>
            <w:tcW w:w="10005" w:type="dxa"/>
          </w:tcPr>
          <w:p w:rsidR="002C52D9" w:rsidRPr="00D40A00" w:rsidRDefault="002C52D9" w:rsidP="00A4058A">
            <w:pPr>
              <w:pStyle w:val="Preformat"/>
              <w:jc w:val="both"/>
              <w:rPr>
                <w:rFonts w:ascii="Times New Roman" w:hAnsi="Times New Roman" w:cs="Times New Roman"/>
                <w:b/>
                <w:sz w:val="20"/>
                <w:szCs w:val="20"/>
              </w:rPr>
            </w:pPr>
            <w:r w:rsidRPr="00D40A00">
              <w:rPr>
                <w:rFonts w:ascii="Times New Roman" w:hAnsi="Times New Roman" w:cs="Times New Roman"/>
                <w:b/>
                <w:sz w:val="20"/>
                <w:szCs w:val="20"/>
              </w:rPr>
              <w:t xml:space="preserve">2.3. </w:t>
            </w:r>
            <w:r w:rsidRPr="00D40A00">
              <w:rPr>
                <w:rFonts w:ascii="Times New Roman" w:hAnsi="Times New Roman" w:cs="Times New Roman"/>
                <w:sz w:val="20"/>
                <w:szCs w:val="20"/>
              </w:rPr>
              <w:t xml:space="preserve">Датой поставки Товаров считается дата поступления Товаров на склад Покупателя и подписания уполномоченными представителями Сторон соответствующей товарной накладной </w:t>
            </w:r>
            <w:r w:rsidRPr="00D40A00">
              <w:rPr>
                <w:rFonts w:ascii="Times New Roman" w:eastAsia="MS Mincho;ＭＳ 明朝" w:hAnsi="Times New Roman" w:cs="Times New Roman"/>
                <w:sz w:val="20"/>
                <w:szCs w:val="20"/>
              </w:rPr>
              <w:t>(унифицированная форма №ТОРГ-12 или УПД-универсальный передаточный документ)</w:t>
            </w:r>
            <w:r w:rsidRPr="00D40A00">
              <w:rPr>
                <w:rFonts w:ascii="Times New Roman" w:hAnsi="Times New Roman" w:cs="Times New Roman"/>
                <w:sz w:val="20"/>
                <w:szCs w:val="20"/>
              </w:rPr>
              <w:t xml:space="preserve"> (далее – «</w:t>
            </w:r>
            <w:r w:rsidRPr="00D40A00">
              <w:rPr>
                <w:rFonts w:ascii="Times New Roman" w:hAnsi="Times New Roman" w:cs="Times New Roman"/>
                <w:b/>
                <w:sz w:val="20"/>
                <w:szCs w:val="20"/>
              </w:rPr>
              <w:t>товарная накладная</w:t>
            </w:r>
            <w:r w:rsidRPr="00D40A00">
              <w:rPr>
                <w:rFonts w:ascii="Times New Roman" w:hAnsi="Times New Roman" w:cs="Times New Roman"/>
                <w:sz w:val="20"/>
                <w:szCs w:val="20"/>
              </w:rPr>
              <w:t>»). Право собственности и риски случайной гибели и/или повреждения Товара переходят к Покупателю в момент подписания Сторонами соответствующей товарной накладной.</w:t>
            </w:r>
          </w:p>
        </w:tc>
      </w:tr>
      <w:tr w:rsidR="002C52D9" w:rsidRPr="00D40A00" w:rsidTr="00CF1CA0">
        <w:trPr>
          <w:gridAfter w:val="2"/>
          <w:wAfter w:w="354" w:type="dxa"/>
          <w:trHeight w:val="144"/>
        </w:trPr>
        <w:tc>
          <w:tcPr>
            <w:tcW w:w="10005" w:type="dxa"/>
          </w:tcPr>
          <w:p w:rsidR="002C52D9" w:rsidRPr="00D40A00" w:rsidRDefault="002C52D9" w:rsidP="00C509AD">
            <w:pPr>
              <w:jc w:val="both"/>
              <w:rPr>
                <w:sz w:val="20"/>
                <w:szCs w:val="20"/>
              </w:rPr>
            </w:pPr>
            <w:r w:rsidRPr="00D40A00">
              <w:rPr>
                <w:b/>
                <w:sz w:val="20"/>
                <w:szCs w:val="20"/>
              </w:rPr>
              <w:t xml:space="preserve">2.4. </w:t>
            </w:r>
            <w:r w:rsidRPr="00D40A00">
              <w:rPr>
                <w:sz w:val="20"/>
                <w:szCs w:val="20"/>
              </w:rPr>
              <w:t>При поставке Товара Поставщик обязан предоставлять надлежащим образом оформленные счета-фактуры и товарные накладные, а также иные документы, перечень которых установлен законодательством РФ, заказом Покупателя, в том числе гарантийный талон, инструкции по эксплуатации на русском языке, сертификат соответствия Товара национальным стандартам РФ и т.д.</w:t>
            </w:r>
            <w:r w:rsidRPr="00D40A00">
              <w:rPr>
                <w:sz w:val="20"/>
                <w:szCs w:val="20"/>
              </w:rPr>
              <w:tab/>
            </w:r>
          </w:p>
        </w:tc>
      </w:tr>
      <w:tr w:rsidR="002C52D9" w:rsidRPr="00D40A00" w:rsidTr="00CF1CA0">
        <w:trPr>
          <w:gridAfter w:val="2"/>
          <w:wAfter w:w="354" w:type="dxa"/>
          <w:trHeight w:val="144"/>
        </w:trPr>
        <w:tc>
          <w:tcPr>
            <w:tcW w:w="10005" w:type="dxa"/>
          </w:tcPr>
          <w:p w:rsidR="002C52D9" w:rsidRPr="00D40A00" w:rsidRDefault="002C52D9">
            <w:pPr>
              <w:jc w:val="both"/>
              <w:rPr>
                <w:b/>
                <w:sz w:val="20"/>
                <w:szCs w:val="20"/>
              </w:rPr>
            </w:pPr>
            <w:r w:rsidRPr="00D40A00">
              <w:rPr>
                <w:b/>
                <w:sz w:val="20"/>
                <w:szCs w:val="20"/>
              </w:rPr>
              <w:t xml:space="preserve">2.5. </w:t>
            </w:r>
            <w:r w:rsidRPr="00D40A00">
              <w:rPr>
                <w:sz w:val="20"/>
                <w:szCs w:val="20"/>
              </w:rPr>
              <w:t>Упаковка и маркировка Товара.</w:t>
            </w:r>
          </w:p>
          <w:p w:rsidR="002C52D9" w:rsidRPr="00D40A00" w:rsidRDefault="002C52D9" w:rsidP="0048091E">
            <w:pPr>
              <w:jc w:val="both"/>
              <w:rPr>
                <w:sz w:val="20"/>
                <w:szCs w:val="20"/>
              </w:rPr>
            </w:pPr>
            <w:r w:rsidRPr="00D40A00">
              <w:rPr>
                <w:b/>
                <w:sz w:val="20"/>
                <w:szCs w:val="20"/>
              </w:rPr>
              <w:t>2.5.1.</w:t>
            </w:r>
            <w:r w:rsidRPr="00D40A00">
              <w:rPr>
                <w:sz w:val="20"/>
                <w:szCs w:val="20"/>
              </w:rPr>
              <w:t xml:space="preserve"> Товар должен быть упакован в упаковку и тару, обеспечивающие его сохранность при перевозке и хранении. Тара является невозвратной.</w:t>
            </w:r>
          </w:p>
        </w:tc>
      </w:tr>
      <w:tr w:rsidR="002C52D9" w:rsidRPr="00D40A00" w:rsidTr="00CF1CA0">
        <w:trPr>
          <w:gridAfter w:val="2"/>
          <w:wAfter w:w="354" w:type="dxa"/>
          <w:trHeight w:val="144"/>
        </w:trPr>
        <w:tc>
          <w:tcPr>
            <w:tcW w:w="10005" w:type="dxa"/>
          </w:tcPr>
          <w:p w:rsidR="002C52D9" w:rsidRPr="00D40A00" w:rsidRDefault="002C52D9">
            <w:pPr>
              <w:jc w:val="both"/>
              <w:rPr>
                <w:sz w:val="20"/>
                <w:szCs w:val="20"/>
              </w:rPr>
            </w:pPr>
            <w:r w:rsidRPr="00D40A00">
              <w:rPr>
                <w:b/>
                <w:sz w:val="20"/>
                <w:szCs w:val="20"/>
              </w:rPr>
              <w:t xml:space="preserve">2.5.2. </w:t>
            </w:r>
            <w:r w:rsidRPr="00D40A00">
              <w:rPr>
                <w:sz w:val="20"/>
                <w:szCs w:val="20"/>
              </w:rPr>
              <w:t xml:space="preserve">Маркировка должна быть нанесена несмываемой </w:t>
            </w:r>
            <w:r w:rsidR="00CF1CA0" w:rsidRPr="00D40A00">
              <w:rPr>
                <w:sz w:val="20"/>
                <w:szCs w:val="20"/>
              </w:rPr>
              <w:t>краской на</w:t>
            </w:r>
            <w:r w:rsidRPr="00D40A00">
              <w:rPr>
                <w:sz w:val="20"/>
                <w:szCs w:val="20"/>
              </w:rPr>
              <w:t xml:space="preserve"> </w:t>
            </w:r>
            <w:r w:rsidR="00CF1CA0" w:rsidRPr="00D40A00">
              <w:rPr>
                <w:sz w:val="20"/>
                <w:szCs w:val="20"/>
              </w:rPr>
              <w:t>русском языке</w:t>
            </w:r>
            <w:r w:rsidRPr="00D40A00">
              <w:rPr>
                <w:sz w:val="20"/>
                <w:szCs w:val="20"/>
              </w:rPr>
              <w:t>. Ранее нанесенная маркировка на иностранном языке должна быть сохранена.</w:t>
            </w:r>
          </w:p>
        </w:tc>
      </w:tr>
      <w:tr w:rsidR="002C52D9" w:rsidRPr="00D40A00" w:rsidTr="00CF1CA0">
        <w:trPr>
          <w:gridAfter w:val="2"/>
          <w:wAfter w:w="354" w:type="dxa"/>
          <w:trHeight w:val="144"/>
        </w:trPr>
        <w:tc>
          <w:tcPr>
            <w:tcW w:w="10005" w:type="dxa"/>
          </w:tcPr>
          <w:p w:rsidR="002C52D9" w:rsidRPr="00D40A00" w:rsidRDefault="002C52D9">
            <w:pPr>
              <w:jc w:val="both"/>
              <w:rPr>
                <w:sz w:val="20"/>
                <w:szCs w:val="20"/>
              </w:rPr>
            </w:pPr>
            <w:r w:rsidRPr="00D40A00">
              <w:rPr>
                <w:b/>
                <w:sz w:val="20"/>
                <w:szCs w:val="20"/>
              </w:rPr>
              <w:t>2.5.3.</w:t>
            </w:r>
            <w:r w:rsidRPr="00D40A00">
              <w:rPr>
                <w:sz w:val="20"/>
                <w:szCs w:val="20"/>
              </w:rPr>
              <w:t xml:space="preserve"> Поставщик несет ответственность за любое повреждение Товара, возникшее вследствие неправильной маркировки и ненадлежащей упаковки, тары Товара. В таком случае Покупатель вправе отказаться от приемки поврежденного Товара.</w:t>
            </w:r>
          </w:p>
        </w:tc>
      </w:tr>
      <w:tr w:rsidR="002C52D9" w:rsidRPr="00D40A00" w:rsidTr="00CF1CA0">
        <w:trPr>
          <w:gridAfter w:val="2"/>
          <w:wAfter w:w="354" w:type="dxa"/>
          <w:trHeight w:val="144"/>
        </w:trPr>
        <w:tc>
          <w:tcPr>
            <w:tcW w:w="10005" w:type="dxa"/>
          </w:tcPr>
          <w:p w:rsidR="002C52D9" w:rsidRPr="00D40A00" w:rsidRDefault="002C52D9">
            <w:pPr>
              <w:jc w:val="both"/>
              <w:rPr>
                <w:sz w:val="20"/>
                <w:szCs w:val="20"/>
              </w:rPr>
            </w:pPr>
            <w:r w:rsidRPr="00D40A00">
              <w:rPr>
                <w:b/>
                <w:sz w:val="20"/>
                <w:szCs w:val="20"/>
              </w:rPr>
              <w:t xml:space="preserve">2.6. </w:t>
            </w:r>
            <w:r w:rsidRPr="00D40A00">
              <w:rPr>
                <w:sz w:val="20"/>
                <w:szCs w:val="20"/>
              </w:rPr>
              <w:t>Приемка Товара по количеству тарных мест осуществляется на складе Покупателя в момент подписания уполномоченными представителями сторон товарно-транспортных документов. Приемка Товара по внутритарному количеству, качеству, ассортименту осуществляется в течение 5 (пяти) рабочих дней с даты поставки Товара.</w:t>
            </w:r>
          </w:p>
        </w:tc>
      </w:tr>
      <w:tr w:rsidR="002C52D9" w:rsidRPr="00D40A00" w:rsidTr="00CF1CA0">
        <w:trPr>
          <w:gridAfter w:val="2"/>
          <w:wAfter w:w="354" w:type="dxa"/>
          <w:trHeight w:val="144"/>
        </w:trPr>
        <w:tc>
          <w:tcPr>
            <w:tcW w:w="10005" w:type="dxa"/>
          </w:tcPr>
          <w:p w:rsidR="002C52D9" w:rsidRPr="00D40A00" w:rsidRDefault="002C52D9" w:rsidP="002A624D">
            <w:pPr>
              <w:jc w:val="both"/>
              <w:rPr>
                <w:b/>
                <w:sz w:val="20"/>
                <w:szCs w:val="20"/>
              </w:rPr>
            </w:pPr>
            <w:r w:rsidRPr="00D40A00">
              <w:rPr>
                <w:b/>
                <w:sz w:val="20"/>
                <w:szCs w:val="20"/>
              </w:rPr>
              <w:lastRenderedPageBreak/>
              <w:t xml:space="preserve">2.7. </w:t>
            </w:r>
            <w:r w:rsidRPr="00D40A00">
              <w:rPr>
                <w:sz w:val="20"/>
                <w:szCs w:val="20"/>
              </w:rPr>
              <w:t>Покупатель вправе отказаться от приемки Товаров, результатов выполненных Работ и подписания товарной накладной, Акта в случаях (a) нарушения условий об упаковке, таре, маркировке Товаров, (b) наличия признаков, свидетельствующих о повреждении, уничтожении, хищении, утрате Товаров, результатов Работ (c) обнаружения несоответствий Товаров, результатов Работ по количеству, качеству, ассортименту, комплектности, иным требованиям.</w:t>
            </w:r>
          </w:p>
        </w:tc>
      </w:tr>
      <w:tr w:rsidR="002C52D9" w:rsidRPr="00D40A00" w:rsidTr="00CF1CA0">
        <w:trPr>
          <w:gridAfter w:val="2"/>
          <w:wAfter w:w="354" w:type="dxa"/>
          <w:trHeight w:val="144"/>
        </w:trPr>
        <w:tc>
          <w:tcPr>
            <w:tcW w:w="10005" w:type="dxa"/>
          </w:tcPr>
          <w:p w:rsidR="002C52D9" w:rsidRPr="00D40A00" w:rsidRDefault="002C52D9" w:rsidP="00AC2B79">
            <w:pPr>
              <w:pStyle w:val="Preformat"/>
              <w:jc w:val="both"/>
              <w:rPr>
                <w:rFonts w:ascii="Times New Roman" w:hAnsi="Times New Roman" w:cs="Times New Roman"/>
                <w:sz w:val="20"/>
                <w:szCs w:val="20"/>
              </w:rPr>
            </w:pPr>
            <w:r w:rsidRPr="00D40A00">
              <w:rPr>
                <w:rFonts w:ascii="Times New Roman" w:hAnsi="Times New Roman" w:cs="Times New Roman"/>
                <w:b/>
                <w:sz w:val="20"/>
                <w:szCs w:val="20"/>
              </w:rPr>
              <w:t>2.8.</w:t>
            </w:r>
            <w:r w:rsidRPr="00D40A00">
              <w:rPr>
                <w:rFonts w:ascii="Times New Roman" w:hAnsi="Times New Roman" w:cs="Times New Roman"/>
                <w:sz w:val="20"/>
                <w:szCs w:val="20"/>
              </w:rPr>
              <w:t xml:space="preserve"> В случае выявления несоответствия поставленных Товаров по качеству, количеству или ассортименту условиям настоящего Договора, требованиям действующего законодательства РФ и применимым обычаям делового оборота, Покупатель уведомляет об этом Поставщика в течение 10 (десяти) рабочих дней с даты окончания приемки Товара в соответствии с п. 2.6. настоящего Договора.</w:t>
            </w:r>
          </w:p>
        </w:tc>
      </w:tr>
      <w:tr w:rsidR="002C52D9" w:rsidRPr="00D40A00" w:rsidTr="00CF1CA0">
        <w:trPr>
          <w:gridAfter w:val="2"/>
          <w:wAfter w:w="354" w:type="dxa"/>
          <w:trHeight w:val="20"/>
        </w:trPr>
        <w:tc>
          <w:tcPr>
            <w:tcW w:w="10005" w:type="dxa"/>
          </w:tcPr>
          <w:p w:rsidR="002C52D9" w:rsidRPr="00D40A00" w:rsidRDefault="002C52D9">
            <w:pPr>
              <w:pStyle w:val="Preformat"/>
              <w:jc w:val="both"/>
              <w:rPr>
                <w:rFonts w:ascii="Times New Roman" w:hAnsi="Times New Roman" w:cs="Times New Roman"/>
                <w:sz w:val="20"/>
                <w:szCs w:val="20"/>
              </w:rPr>
            </w:pPr>
            <w:r w:rsidRPr="00D40A00">
              <w:rPr>
                <w:rFonts w:ascii="Times New Roman" w:hAnsi="Times New Roman" w:cs="Times New Roman"/>
                <w:b/>
                <w:sz w:val="20"/>
                <w:szCs w:val="20"/>
              </w:rPr>
              <w:t>2.8.1.</w:t>
            </w:r>
            <w:r w:rsidRPr="00D40A00">
              <w:rPr>
                <w:rFonts w:ascii="Times New Roman" w:hAnsi="Times New Roman" w:cs="Times New Roman"/>
                <w:sz w:val="20"/>
                <w:szCs w:val="20"/>
              </w:rPr>
              <w:t xml:space="preserve"> В случае, указанном в п. 2.8 Договора, Покупатель вправе требовать от Поставщика: </w:t>
            </w:r>
          </w:p>
          <w:p w:rsidR="002C52D9" w:rsidRPr="00D40A00" w:rsidRDefault="002C52D9">
            <w:pPr>
              <w:pStyle w:val="ConsNormal"/>
              <w:widowControl/>
              <w:ind w:right="0" w:firstLine="0"/>
              <w:jc w:val="both"/>
              <w:rPr>
                <w:rFonts w:ascii="Times New Roman" w:hAnsi="Times New Roman" w:cs="Times New Roman"/>
              </w:rPr>
            </w:pPr>
            <w:r w:rsidRPr="00D40A00">
              <w:rPr>
                <w:rFonts w:ascii="Times New Roman" w:hAnsi="Times New Roman" w:cs="Times New Roman"/>
              </w:rPr>
              <w:t>(а) безвозмездного устранения недостатков Товаров или доукомплектования Товаров;</w:t>
            </w:r>
          </w:p>
          <w:p w:rsidR="002C52D9" w:rsidRPr="00D40A00" w:rsidRDefault="002C52D9">
            <w:pPr>
              <w:pStyle w:val="Preformat"/>
              <w:jc w:val="both"/>
              <w:rPr>
                <w:rFonts w:ascii="Times New Roman" w:hAnsi="Times New Roman" w:cs="Times New Roman"/>
                <w:sz w:val="20"/>
                <w:szCs w:val="20"/>
              </w:rPr>
            </w:pPr>
            <w:r w:rsidRPr="00D40A00">
              <w:rPr>
                <w:rFonts w:ascii="Times New Roman" w:hAnsi="Times New Roman" w:cs="Times New Roman"/>
                <w:sz w:val="20"/>
                <w:szCs w:val="20"/>
              </w:rPr>
              <w:t>(</w:t>
            </w:r>
            <w:r w:rsidRPr="00D40A00">
              <w:rPr>
                <w:rFonts w:ascii="Times New Roman" w:hAnsi="Times New Roman" w:cs="Times New Roman"/>
                <w:sz w:val="20"/>
                <w:szCs w:val="20"/>
                <w:lang w:val="en-US"/>
              </w:rPr>
              <w:t>b</w:t>
            </w:r>
            <w:r w:rsidRPr="00D40A00">
              <w:rPr>
                <w:rFonts w:ascii="Times New Roman" w:hAnsi="Times New Roman" w:cs="Times New Roman"/>
                <w:sz w:val="20"/>
                <w:szCs w:val="20"/>
              </w:rPr>
              <w:t xml:space="preserve">) соразмерного уменьшения стоимости Товаров. </w:t>
            </w:r>
          </w:p>
        </w:tc>
      </w:tr>
      <w:tr w:rsidR="002C52D9" w:rsidRPr="00D40A00" w:rsidTr="00CF1CA0">
        <w:trPr>
          <w:gridAfter w:val="2"/>
          <w:wAfter w:w="354" w:type="dxa"/>
          <w:trHeight w:val="20"/>
        </w:trPr>
        <w:tc>
          <w:tcPr>
            <w:tcW w:w="10005" w:type="dxa"/>
          </w:tcPr>
          <w:p w:rsidR="002C52D9" w:rsidRPr="00D40A00" w:rsidRDefault="002C52D9">
            <w:pPr>
              <w:pStyle w:val="ConsNormal"/>
              <w:widowControl/>
              <w:ind w:right="0" w:firstLine="0"/>
              <w:jc w:val="both"/>
              <w:rPr>
                <w:rFonts w:ascii="Times New Roman" w:hAnsi="Times New Roman" w:cs="Times New Roman"/>
              </w:rPr>
            </w:pPr>
            <w:r w:rsidRPr="00D40A00">
              <w:rPr>
                <w:rFonts w:ascii="Times New Roman" w:hAnsi="Times New Roman" w:cs="Times New Roman"/>
                <w:b/>
              </w:rPr>
              <w:t>2.8.2.</w:t>
            </w:r>
            <w:r w:rsidRPr="00D40A00">
              <w:rPr>
                <w:rFonts w:ascii="Times New Roman" w:hAnsi="Times New Roman" w:cs="Times New Roman"/>
              </w:rPr>
              <w:t xml:space="preserve">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недостатков, которые выявляются неоднократно, либо проявляются вновь после их устранения, и иных подобных недостатков) Покупатель вправе по своему выбору:</w:t>
            </w:r>
          </w:p>
          <w:p w:rsidR="002C52D9" w:rsidRPr="00D40A00" w:rsidRDefault="002C52D9">
            <w:pPr>
              <w:pStyle w:val="ConsNormal"/>
              <w:widowControl/>
              <w:ind w:right="0" w:firstLine="0"/>
              <w:jc w:val="both"/>
              <w:rPr>
                <w:rFonts w:ascii="Times New Roman" w:hAnsi="Times New Roman" w:cs="Times New Roman"/>
              </w:rPr>
            </w:pPr>
            <w:r w:rsidRPr="00D40A00">
              <w:rPr>
                <w:rFonts w:ascii="Times New Roman" w:hAnsi="Times New Roman" w:cs="Times New Roman"/>
              </w:rPr>
              <w:t>(</w:t>
            </w:r>
            <w:r w:rsidRPr="00D40A00">
              <w:rPr>
                <w:rFonts w:ascii="Times New Roman" w:hAnsi="Times New Roman" w:cs="Times New Roman"/>
                <w:lang w:val="en-US"/>
              </w:rPr>
              <w:t>a</w:t>
            </w:r>
            <w:r w:rsidRPr="00D40A00">
              <w:rPr>
                <w:rFonts w:ascii="Times New Roman" w:hAnsi="Times New Roman" w:cs="Times New Roman"/>
              </w:rPr>
              <w:t>) отказаться от исполнения настоящего Договора и потребовать возврата уплаченных за Товар денежных средств;</w:t>
            </w:r>
          </w:p>
          <w:p w:rsidR="002C52D9" w:rsidRPr="00D40A00" w:rsidRDefault="002C52D9">
            <w:pPr>
              <w:jc w:val="both"/>
              <w:rPr>
                <w:sz w:val="20"/>
                <w:szCs w:val="20"/>
              </w:rPr>
            </w:pPr>
            <w:r w:rsidRPr="00D40A00">
              <w:rPr>
                <w:sz w:val="20"/>
                <w:szCs w:val="20"/>
              </w:rPr>
              <w:t>(</w:t>
            </w:r>
            <w:r w:rsidRPr="00D40A00">
              <w:rPr>
                <w:sz w:val="20"/>
                <w:szCs w:val="20"/>
                <w:lang w:val="en-US"/>
              </w:rPr>
              <w:t>b</w:t>
            </w:r>
            <w:r w:rsidRPr="00D40A00">
              <w:rPr>
                <w:sz w:val="20"/>
                <w:szCs w:val="20"/>
              </w:rPr>
              <w:t>) требовать замены Товара ненадлежащего качества Товаром, соответствующим условиям настоящего Договора.</w:t>
            </w:r>
          </w:p>
        </w:tc>
      </w:tr>
      <w:tr w:rsidR="002C52D9" w:rsidRPr="00D40A00" w:rsidTr="00CF1CA0">
        <w:trPr>
          <w:gridAfter w:val="2"/>
          <w:wAfter w:w="354" w:type="dxa"/>
          <w:trHeight w:val="144"/>
        </w:trPr>
        <w:tc>
          <w:tcPr>
            <w:tcW w:w="10005" w:type="dxa"/>
          </w:tcPr>
          <w:p w:rsidR="002C52D9" w:rsidRPr="00D40A00" w:rsidRDefault="002C52D9" w:rsidP="00BA3F8B">
            <w:pPr>
              <w:pStyle w:val="ConsNormal"/>
              <w:ind w:right="0" w:firstLine="0"/>
              <w:jc w:val="both"/>
              <w:rPr>
                <w:rFonts w:ascii="Times New Roman" w:hAnsi="Times New Roman" w:cs="Times New Roman"/>
              </w:rPr>
            </w:pPr>
            <w:r w:rsidRPr="00D40A00">
              <w:rPr>
                <w:rFonts w:ascii="Times New Roman" w:hAnsi="Times New Roman" w:cs="Times New Roman"/>
                <w:b/>
              </w:rPr>
              <w:t>2.8.3.</w:t>
            </w:r>
            <w:r w:rsidRPr="00D40A00">
              <w:rPr>
                <w:rFonts w:ascii="Times New Roman" w:hAnsi="Times New Roman" w:cs="Times New Roman"/>
              </w:rPr>
              <w:t xml:space="preserve"> В течение 10 (десять) рабочих дней с даты получения Поставщиком уведомления Покупателя Поставщик обязан поставить недостающие Товары, безвозмездно устранить недостатки Товаров, заменить некачественные или несоответствующие по ассортименту Товары, либо возместить расходы Покупателя по устранению соответствующих недостатков собственными силами. </w:t>
            </w:r>
          </w:p>
        </w:tc>
      </w:tr>
      <w:tr w:rsidR="002C52D9" w:rsidRPr="00D40A00" w:rsidTr="00CF1CA0">
        <w:trPr>
          <w:gridAfter w:val="2"/>
          <w:wAfter w:w="354" w:type="dxa"/>
          <w:trHeight w:val="144"/>
        </w:trPr>
        <w:tc>
          <w:tcPr>
            <w:tcW w:w="10005" w:type="dxa"/>
          </w:tcPr>
          <w:p w:rsidR="002C52D9" w:rsidRPr="00D40A00" w:rsidRDefault="002C52D9" w:rsidP="00BF1C03">
            <w:pPr>
              <w:pStyle w:val="ConsNormal"/>
              <w:ind w:right="0" w:firstLine="0"/>
              <w:jc w:val="both"/>
              <w:rPr>
                <w:rFonts w:ascii="Times New Roman" w:hAnsi="Times New Roman" w:cs="Times New Roman"/>
                <w:b/>
              </w:rPr>
            </w:pPr>
            <w:r w:rsidRPr="00D40A00">
              <w:rPr>
                <w:rFonts w:ascii="Times New Roman" w:hAnsi="Times New Roman" w:cs="Times New Roman"/>
                <w:b/>
              </w:rPr>
              <w:t xml:space="preserve">2.9. </w:t>
            </w:r>
            <w:r w:rsidRPr="00D40A00">
              <w:rPr>
                <w:rFonts w:ascii="Times New Roman" w:hAnsi="Times New Roman" w:cs="Times New Roman"/>
              </w:rPr>
              <w:t>Поставщик обязуется выполнить Работы в срок. Начальный и конечный сроки выполнения Работ указываются в заказах Покупателя.</w:t>
            </w:r>
          </w:p>
        </w:tc>
      </w:tr>
      <w:tr w:rsidR="002C52D9" w:rsidRPr="00D40A00" w:rsidTr="00CF1CA0">
        <w:trPr>
          <w:gridAfter w:val="2"/>
          <w:wAfter w:w="354" w:type="dxa"/>
          <w:trHeight w:val="144"/>
        </w:trPr>
        <w:tc>
          <w:tcPr>
            <w:tcW w:w="10005" w:type="dxa"/>
          </w:tcPr>
          <w:p w:rsidR="002C52D9" w:rsidRPr="00D40A00" w:rsidRDefault="002C52D9" w:rsidP="00BF1C03">
            <w:pPr>
              <w:pStyle w:val="ConsNormal"/>
              <w:ind w:right="0" w:firstLine="0"/>
              <w:jc w:val="both"/>
              <w:rPr>
                <w:rFonts w:ascii="Times New Roman" w:hAnsi="Times New Roman" w:cs="Times New Roman"/>
                <w:b/>
              </w:rPr>
            </w:pPr>
            <w:r w:rsidRPr="00D40A00">
              <w:rPr>
                <w:rFonts w:ascii="Times New Roman" w:hAnsi="Times New Roman" w:cs="Times New Roman"/>
                <w:b/>
              </w:rPr>
              <w:t xml:space="preserve">2.10. </w:t>
            </w:r>
            <w:r w:rsidRPr="00D40A00">
              <w:rPr>
                <w:rFonts w:ascii="Times New Roman" w:hAnsi="Times New Roman" w:cs="Times New Roman"/>
              </w:rPr>
              <w:t>Поставщик обязуется предоставить все материалы и оборудование, необходимые для выполнения Работ.</w:t>
            </w:r>
          </w:p>
        </w:tc>
      </w:tr>
      <w:tr w:rsidR="002C52D9" w:rsidRPr="00D40A00" w:rsidTr="00CF1CA0">
        <w:trPr>
          <w:gridAfter w:val="2"/>
          <w:wAfter w:w="354" w:type="dxa"/>
          <w:trHeight w:val="144"/>
        </w:trPr>
        <w:tc>
          <w:tcPr>
            <w:tcW w:w="10005" w:type="dxa"/>
          </w:tcPr>
          <w:p w:rsidR="002C52D9" w:rsidRPr="00D40A00" w:rsidRDefault="002C52D9" w:rsidP="00BF1C03">
            <w:pPr>
              <w:pStyle w:val="ConsNormal"/>
              <w:ind w:right="0" w:firstLine="0"/>
              <w:jc w:val="both"/>
              <w:rPr>
                <w:rFonts w:ascii="Times New Roman" w:hAnsi="Times New Roman" w:cs="Times New Roman"/>
                <w:b/>
              </w:rPr>
            </w:pPr>
            <w:r w:rsidRPr="00D40A00">
              <w:rPr>
                <w:rFonts w:ascii="Times New Roman" w:hAnsi="Times New Roman" w:cs="Times New Roman"/>
                <w:b/>
              </w:rPr>
              <w:t xml:space="preserve">2.11. </w:t>
            </w:r>
            <w:r w:rsidRPr="00D40A00">
              <w:rPr>
                <w:rFonts w:ascii="Times New Roman" w:hAnsi="Times New Roman" w:cs="Times New Roman"/>
              </w:rPr>
              <w:t>Контроль за выполнением Работ.</w:t>
            </w:r>
          </w:p>
        </w:tc>
      </w:tr>
      <w:tr w:rsidR="002C52D9" w:rsidRPr="00D40A00" w:rsidTr="00CF1CA0">
        <w:trPr>
          <w:gridAfter w:val="2"/>
          <w:wAfter w:w="354" w:type="dxa"/>
          <w:trHeight w:val="144"/>
        </w:trPr>
        <w:tc>
          <w:tcPr>
            <w:tcW w:w="10005" w:type="dxa"/>
          </w:tcPr>
          <w:p w:rsidR="002C52D9" w:rsidRPr="00D40A00" w:rsidRDefault="002C52D9" w:rsidP="00BF1C03">
            <w:pPr>
              <w:pStyle w:val="ConsNormal"/>
              <w:ind w:right="0" w:firstLine="0"/>
              <w:jc w:val="both"/>
              <w:rPr>
                <w:rFonts w:ascii="Times New Roman" w:hAnsi="Times New Roman" w:cs="Times New Roman"/>
                <w:b/>
              </w:rPr>
            </w:pPr>
            <w:r w:rsidRPr="00D40A00">
              <w:rPr>
                <w:rFonts w:ascii="Times New Roman" w:hAnsi="Times New Roman" w:cs="Times New Roman"/>
                <w:b/>
              </w:rPr>
              <w:t xml:space="preserve">2.11.1. </w:t>
            </w:r>
            <w:r w:rsidRPr="00D40A00">
              <w:rPr>
                <w:rFonts w:ascii="Times New Roman" w:hAnsi="Times New Roman" w:cs="Times New Roman"/>
              </w:rPr>
              <w:t>Покупатель вправе в любое время проверять ход и качество выполняемых Поставщиком Работ, не вмешиваясь в его деятельность.</w:t>
            </w:r>
          </w:p>
        </w:tc>
      </w:tr>
      <w:tr w:rsidR="002C52D9" w:rsidRPr="00D40A00" w:rsidTr="00CF1CA0">
        <w:trPr>
          <w:gridAfter w:val="2"/>
          <w:wAfter w:w="354" w:type="dxa"/>
          <w:trHeight w:val="144"/>
        </w:trPr>
        <w:tc>
          <w:tcPr>
            <w:tcW w:w="10005" w:type="dxa"/>
          </w:tcPr>
          <w:p w:rsidR="002C52D9" w:rsidRPr="00D40A00" w:rsidRDefault="002C52D9" w:rsidP="00D10319">
            <w:pPr>
              <w:pStyle w:val="ConsNormal"/>
              <w:ind w:right="0" w:firstLine="0"/>
              <w:jc w:val="both"/>
              <w:rPr>
                <w:rFonts w:ascii="Times New Roman" w:hAnsi="Times New Roman" w:cs="Times New Roman"/>
                <w:b/>
              </w:rPr>
            </w:pPr>
            <w:r w:rsidRPr="00D40A00">
              <w:rPr>
                <w:rFonts w:ascii="Times New Roman" w:hAnsi="Times New Roman" w:cs="Times New Roman"/>
                <w:b/>
              </w:rPr>
              <w:t xml:space="preserve">2.11.2. </w:t>
            </w:r>
            <w:r w:rsidRPr="00D40A00">
              <w:rPr>
                <w:rFonts w:ascii="Times New Roman" w:hAnsi="Times New Roman" w:cs="Times New Roman"/>
              </w:rPr>
              <w:t>Данный контроль Покупатель вправе осуществлять в следующих формах</w:t>
            </w:r>
            <w:r w:rsidRPr="00D40A00">
              <w:rPr>
                <w:rFonts w:ascii="Times New Roman" w:hAnsi="Times New Roman" w:cs="Times New Roman"/>
                <w:b/>
              </w:rPr>
              <w:t>:</w:t>
            </w:r>
          </w:p>
          <w:p w:rsidR="002C52D9" w:rsidRPr="00D40A00" w:rsidRDefault="002C52D9" w:rsidP="00D10319">
            <w:pPr>
              <w:pStyle w:val="ConsNormal"/>
              <w:ind w:right="0" w:firstLine="0"/>
              <w:jc w:val="both"/>
              <w:rPr>
                <w:rFonts w:ascii="Times New Roman" w:hAnsi="Times New Roman" w:cs="Times New Roman"/>
              </w:rPr>
            </w:pPr>
            <w:r w:rsidRPr="00D40A00">
              <w:rPr>
                <w:rFonts w:ascii="Times New Roman" w:hAnsi="Times New Roman" w:cs="Times New Roman"/>
              </w:rPr>
              <w:t>(</w:t>
            </w:r>
            <w:r w:rsidRPr="00D40A00">
              <w:rPr>
                <w:rFonts w:ascii="Times New Roman" w:hAnsi="Times New Roman" w:cs="Times New Roman"/>
                <w:lang w:val="en-US"/>
              </w:rPr>
              <w:t>a</w:t>
            </w:r>
            <w:r w:rsidRPr="00D40A00">
              <w:rPr>
                <w:rFonts w:ascii="Times New Roman" w:hAnsi="Times New Roman" w:cs="Times New Roman"/>
              </w:rPr>
              <w:t>) посредством запроса у Поставщика сведений и документов;</w:t>
            </w:r>
          </w:p>
          <w:p w:rsidR="002C52D9" w:rsidRPr="00D40A00" w:rsidRDefault="002C52D9" w:rsidP="00B70601">
            <w:pPr>
              <w:pStyle w:val="ConsNormal"/>
              <w:ind w:right="0" w:firstLine="0"/>
              <w:jc w:val="both"/>
              <w:rPr>
                <w:rFonts w:ascii="Times New Roman" w:hAnsi="Times New Roman" w:cs="Times New Roman"/>
              </w:rPr>
            </w:pPr>
            <w:r w:rsidRPr="00D40A00">
              <w:rPr>
                <w:rFonts w:ascii="Times New Roman" w:hAnsi="Times New Roman" w:cs="Times New Roman"/>
              </w:rPr>
              <w:t>(</w:t>
            </w:r>
            <w:r w:rsidRPr="00D40A00">
              <w:rPr>
                <w:rFonts w:ascii="Times New Roman" w:hAnsi="Times New Roman" w:cs="Times New Roman"/>
                <w:lang w:val="en-US"/>
              </w:rPr>
              <w:t>b</w:t>
            </w:r>
            <w:r w:rsidRPr="00D40A00">
              <w:rPr>
                <w:rFonts w:ascii="Times New Roman" w:hAnsi="Times New Roman" w:cs="Times New Roman"/>
              </w:rPr>
              <w:t>) путем непосредственного осмотра и проверки выполняемых Работ.</w:t>
            </w:r>
          </w:p>
        </w:tc>
      </w:tr>
      <w:tr w:rsidR="002C52D9" w:rsidRPr="00D40A00" w:rsidTr="00CF1CA0">
        <w:trPr>
          <w:gridAfter w:val="2"/>
          <w:wAfter w:w="354" w:type="dxa"/>
          <w:trHeight w:val="144"/>
        </w:trPr>
        <w:tc>
          <w:tcPr>
            <w:tcW w:w="10005" w:type="dxa"/>
          </w:tcPr>
          <w:p w:rsidR="002C52D9" w:rsidRPr="00D40A00" w:rsidRDefault="002C52D9" w:rsidP="00BF1C03">
            <w:pPr>
              <w:pStyle w:val="ConsNormal"/>
              <w:ind w:right="0" w:firstLine="0"/>
              <w:jc w:val="both"/>
              <w:rPr>
                <w:rFonts w:ascii="Times New Roman" w:hAnsi="Times New Roman" w:cs="Times New Roman"/>
                <w:b/>
              </w:rPr>
            </w:pPr>
            <w:r w:rsidRPr="00D40A00">
              <w:rPr>
                <w:rFonts w:ascii="Times New Roman" w:hAnsi="Times New Roman" w:cs="Times New Roman"/>
                <w:b/>
              </w:rPr>
              <w:t xml:space="preserve">2.11.3. </w:t>
            </w:r>
            <w:r w:rsidRPr="00D40A00">
              <w:rPr>
                <w:rFonts w:ascii="Times New Roman" w:hAnsi="Times New Roman" w:cs="Times New Roman"/>
              </w:rPr>
              <w:t>Поставщик обязан отвечать на письменные запросы Покупателя о предоставлении сведений и документов не позднее 3 (трех) календарных дней с даты получения запросов.</w:t>
            </w:r>
          </w:p>
        </w:tc>
      </w:tr>
      <w:tr w:rsidR="002C52D9" w:rsidRPr="00D40A00" w:rsidTr="00CF1CA0">
        <w:trPr>
          <w:gridAfter w:val="2"/>
          <w:wAfter w:w="354" w:type="dxa"/>
          <w:trHeight w:val="144"/>
        </w:trPr>
        <w:tc>
          <w:tcPr>
            <w:tcW w:w="10005" w:type="dxa"/>
          </w:tcPr>
          <w:p w:rsidR="002C52D9" w:rsidRPr="00D40A00" w:rsidRDefault="002C52D9" w:rsidP="003B5F18">
            <w:pPr>
              <w:pStyle w:val="ConsNormal"/>
              <w:ind w:right="0" w:firstLine="0"/>
              <w:jc w:val="both"/>
              <w:rPr>
                <w:rFonts w:ascii="Times New Roman" w:hAnsi="Times New Roman" w:cs="Times New Roman"/>
                <w:b/>
              </w:rPr>
            </w:pPr>
            <w:r w:rsidRPr="00D40A00">
              <w:rPr>
                <w:rFonts w:ascii="Times New Roman" w:hAnsi="Times New Roman" w:cs="Times New Roman"/>
                <w:b/>
              </w:rPr>
              <w:t xml:space="preserve">2.11.4. </w:t>
            </w:r>
            <w:r w:rsidRPr="00D40A00">
              <w:rPr>
                <w:rFonts w:ascii="Times New Roman" w:hAnsi="Times New Roman" w:cs="Times New Roman"/>
              </w:rPr>
              <w:t>Если при проведении осмотра и проверки выполняемых Работ Покупателем выявлены нарушения, Стороны составляют и подписывают акт, в котором должны быть отражены эти нарушения.</w:t>
            </w:r>
          </w:p>
        </w:tc>
      </w:tr>
      <w:tr w:rsidR="002C52D9" w:rsidRPr="00D40A00" w:rsidTr="00CF1CA0">
        <w:trPr>
          <w:gridAfter w:val="2"/>
          <w:wAfter w:w="354" w:type="dxa"/>
          <w:trHeight w:val="144"/>
        </w:trPr>
        <w:tc>
          <w:tcPr>
            <w:tcW w:w="10005" w:type="dxa"/>
          </w:tcPr>
          <w:p w:rsidR="002C52D9" w:rsidRPr="00D40A00" w:rsidRDefault="002C52D9" w:rsidP="00BF1C03">
            <w:pPr>
              <w:pStyle w:val="ConsNormal"/>
              <w:ind w:right="0" w:firstLine="0"/>
              <w:jc w:val="both"/>
              <w:rPr>
                <w:rFonts w:ascii="Times New Roman" w:hAnsi="Times New Roman" w:cs="Times New Roman"/>
                <w:b/>
              </w:rPr>
            </w:pPr>
            <w:r w:rsidRPr="00D40A00">
              <w:rPr>
                <w:rFonts w:ascii="Times New Roman" w:hAnsi="Times New Roman" w:cs="Times New Roman"/>
                <w:b/>
              </w:rPr>
              <w:t xml:space="preserve">2.12. </w:t>
            </w:r>
            <w:r w:rsidRPr="00D40A00">
              <w:rPr>
                <w:rFonts w:ascii="Times New Roman" w:hAnsi="Times New Roman" w:cs="Times New Roman"/>
              </w:rPr>
              <w:t>Датой выполнения Работ и принятия результатов Работ Покупателем считается дата подписания Акта уполномоченными представителями Сторон. Риск случайной гибели или случайного повреждения результата выполненных Работ до ее приемки Покупателем несет Поставщик.</w:t>
            </w:r>
          </w:p>
        </w:tc>
      </w:tr>
      <w:tr w:rsidR="002C52D9" w:rsidRPr="00D40A00" w:rsidTr="00CF1CA0">
        <w:trPr>
          <w:gridAfter w:val="2"/>
          <w:wAfter w:w="354" w:type="dxa"/>
          <w:trHeight w:val="144"/>
        </w:trPr>
        <w:tc>
          <w:tcPr>
            <w:tcW w:w="10005" w:type="dxa"/>
          </w:tcPr>
          <w:p w:rsidR="002C52D9" w:rsidRPr="00D40A00" w:rsidRDefault="002C52D9" w:rsidP="00265904">
            <w:pPr>
              <w:pStyle w:val="ConsNormal"/>
              <w:ind w:right="0" w:firstLine="0"/>
              <w:jc w:val="both"/>
              <w:rPr>
                <w:rFonts w:ascii="Times New Roman" w:hAnsi="Times New Roman" w:cs="Times New Roman"/>
                <w:b/>
              </w:rPr>
            </w:pPr>
            <w:r w:rsidRPr="00D40A00">
              <w:rPr>
                <w:rFonts w:ascii="Times New Roman" w:hAnsi="Times New Roman" w:cs="Times New Roman"/>
                <w:b/>
              </w:rPr>
              <w:t>2.13.</w:t>
            </w:r>
            <w:r w:rsidRPr="00D40A00">
              <w:rPr>
                <w:rFonts w:ascii="Times New Roman" w:hAnsi="Times New Roman" w:cs="Times New Roman"/>
              </w:rPr>
              <w:t xml:space="preserve"> Риск случайной гибели или случайного повреждения материалов, оборудования и иного предоставленного Поставщиком для выполнения Работ имущества несет Поставщик.</w:t>
            </w:r>
          </w:p>
        </w:tc>
      </w:tr>
      <w:tr w:rsidR="002C52D9" w:rsidRPr="00D40A00" w:rsidTr="00CF1CA0">
        <w:trPr>
          <w:gridAfter w:val="2"/>
          <w:wAfter w:w="354" w:type="dxa"/>
          <w:trHeight w:val="144"/>
        </w:trPr>
        <w:tc>
          <w:tcPr>
            <w:tcW w:w="10005" w:type="dxa"/>
          </w:tcPr>
          <w:p w:rsidR="002C52D9" w:rsidRPr="00D40A00" w:rsidRDefault="002C52D9" w:rsidP="00BF1C03">
            <w:pPr>
              <w:pStyle w:val="ConsNormal"/>
              <w:ind w:right="0" w:firstLine="0"/>
              <w:jc w:val="both"/>
              <w:rPr>
                <w:rFonts w:ascii="Times New Roman" w:hAnsi="Times New Roman" w:cs="Times New Roman"/>
                <w:b/>
              </w:rPr>
            </w:pPr>
            <w:r w:rsidRPr="00D40A00">
              <w:rPr>
                <w:rFonts w:ascii="Times New Roman" w:hAnsi="Times New Roman" w:cs="Times New Roman"/>
                <w:b/>
              </w:rPr>
              <w:t xml:space="preserve">2.14. </w:t>
            </w:r>
            <w:r w:rsidRPr="00D40A00">
              <w:rPr>
                <w:rFonts w:ascii="Times New Roman" w:hAnsi="Times New Roman" w:cs="Times New Roman"/>
              </w:rPr>
              <w:t>Если иное не предусмотрено соглашением Сторон, Поставщик обязан выполнять все предусмотренные Договором Работы лично и не вправе привлекать для их исполнения третьих лиц.</w:t>
            </w:r>
          </w:p>
        </w:tc>
      </w:tr>
      <w:tr w:rsidR="002C52D9" w:rsidRPr="00D40A00" w:rsidTr="00CF1CA0">
        <w:trPr>
          <w:gridAfter w:val="2"/>
          <w:wAfter w:w="354" w:type="dxa"/>
          <w:trHeight w:val="144"/>
        </w:trPr>
        <w:tc>
          <w:tcPr>
            <w:tcW w:w="10005" w:type="dxa"/>
          </w:tcPr>
          <w:p w:rsidR="002C52D9" w:rsidRPr="00D40A00" w:rsidRDefault="002C52D9" w:rsidP="00E9566E">
            <w:pPr>
              <w:pStyle w:val="ConsNormal"/>
              <w:ind w:right="0" w:firstLine="0"/>
              <w:jc w:val="both"/>
              <w:rPr>
                <w:rFonts w:ascii="Times New Roman" w:hAnsi="Times New Roman" w:cs="Times New Roman"/>
                <w:b/>
              </w:rPr>
            </w:pPr>
          </w:p>
          <w:p w:rsidR="002C52D9" w:rsidRPr="00D40A00" w:rsidRDefault="002C52D9" w:rsidP="00E9566E">
            <w:pPr>
              <w:pStyle w:val="ConsNormal"/>
              <w:ind w:right="0" w:firstLine="0"/>
              <w:jc w:val="both"/>
              <w:rPr>
                <w:rFonts w:ascii="Times New Roman" w:hAnsi="Times New Roman" w:cs="Times New Roman"/>
                <w:b/>
              </w:rPr>
            </w:pPr>
          </w:p>
        </w:tc>
      </w:tr>
      <w:tr w:rsidR="002C52D9" w:rsidRPr="00D40A00" w:rsidTr="00CF1CA0">
        <w:trPr>
          <w:gridAfter w:val="2"/>
          <w:wAfter w:w="354" w:type="dxa"/>
          <w:trHeight w:val="144"/>
        </w:trPr>
        <w:tc>
          <w:tcPr>
            <w:tcW w:w="10005" w:type="dxa"/>
          </w:tcPr>
          <w:p w:rsidR="002C52D9" w:rsidRPr="00D40A00" w:rsidRDefault="002C52D9" w:rsidP="002A7871">
            <w:pPr>
              <w:pStyle w:val="ConsNormal"/>
              <w:numPr>
                <w:ilvl w:val="0"/>
                <w:numId w:val="2"/>
              </w:numPr>
              <w:ind w:right="0"/>
              <w:jc w:val="center"/>
              <w:rPr>
                <w:rFonts w:ascii="Times New Roman" w:hAnsi="Times New Roman" w:cs="Times New Roman"/>
                <w:b/>
              </w:rPr>
            </w:pPr>
            <w:r w:rsidRPr="00D40A00">
              <w:rPr>
                <w:rFonts w:ascii="Times New Roman" w:hAnsi="Times New Roman" w:cs="Times New Roman"/>
                <w:b/>
              </w:rPr>
              <w:t>СДАЧА И ПРИЕМКА ВЫПОЛНЕННЫХ РАБОТ</w:t>
            </w:r>
          </w:p>
          <w:p w:rsidR="002C52D9" w:rsidRPr="00D40A00" w:rsidRDefault="002C52D9" w:rsidP="002A7871">
            <w:pPr>
              <w:pStyle w:val="ConsNormal"/>
              <w:ind w:left="720" w:right="0" w:firstLine="0"/>
              <w:rPr>
                <w:rFonts w:ascii="Times New Roman" w:hAnsi="Times New Roman" w:cs="Times New Roman"/>
                <w:b/>
              </w:rPr>
            </w:pPr>
          </w:p>
        </w:tc>
      </w:tr>
      <w:tr w:rsidR="002C52D9" w:rsidRPr="00D40A00" w:rsidTr="00CF1CA0">
        <w:trPr>
          <w:gridAfter w:val="2"/>
          <w:wAfter w:w="354" w:type="dxa"/>
          <w:trHeight w:val="144"/>
        </w:trPr>
        <w:tc>
          <w:tcPr>
            <w:tcW w:w="10005" w:type="dxa"/>
          </w:tcPr>
          <w:p w:rsidR="002C52D9" w:rsidRPr="00D40A00" w:rsidRDefault="002C52D9" w:rsidP="00FD0363">
            <w:pPr>
              <w:pStyle w:val="ConsNormal"/>
              <w:ind w:right="0" w:firstLine="0"/>
              <w:jc w:val="both"/>
              <w:rPr>
                <w:rFonts w:ascii="Times New Roman" w:hAnsi="Times New Roman" w:cs="Times New Roman"/>
                <w:b/>
              </w:rPr>
            </w:pPr>
            <w:r w:rsidRPr="00D40A00">
              <w:rPr>
                <w:rFonts w:ascii="Times New Roman" w:hAnsi="Times New Roman" w:cs="Times New Roman"/>
                <w:b/>
              </w:rPr>
              <w:t xml:space="preserve">3.1. </w:t>
            </w:r>
            <w:r w:rsidRPr="00D40A00">
              <w:rPr>
                <w:rFonts w:ascii="Times New Roman" w:hAnsi="Times New Roman" w:cs="Times New Roman"/>
              </w:rPr>
              <w:t>Поставщик обязуется не позднее 7 (семи) календарных дней с даты готовности результата Работ к сдаче письменно известить Покупателя об этом.</w:t>
            </w:r>
            <w:r w:rsidRPr="00D40A00">
              <w:rPr>
                <w:rFonts w:ascii="Times New Roman" w:hAnsi="Times New Roman" w:cs="Times New Roman"/>
                <w:b/>
              </w:rPr>
              <w:t xml:space="preserve"> </w:t>
            </w:r>
          </w:p>
        </w:tc>
      </w:tr>
      <w:tr w:rsidR="002C52D9" w:rsidRPr="00D40A00" w:rsidTr="00CF1CA0">
        <w:trPr>
          <w:gridAfter w:val="2"/>
          <w:wAfter w:w="354" w:type="dxa"/>
          <w:trHeight w:val="144"/>
        </w:trPr>
        <w:tc>
          <w:tcPr>
            <w:tcW w:w="10005" w:type="dxa"/>
          </w:tcPr>
          <w:p w:rsidR="002C52D9" w:rsidRPr="00D40A00" w:rsidRDefault="002C52D9" w:rsidP="00D40A00">
            <w:pPr>
              <w:pStyle w:val="ConsNormal"/>
              <w:ind w:right="0" w:firstLine="0"/>
              <w:jc w:val="both"/>
              <w:rPr>
                <w:b/>
              </w:rPr>
            </w:pPr>
            <w:r w:rsidRPr="00D40A00">
              <w:rPr>
                <w:rFonts w:ascii="Times New Roman" w:hAnsi="Times New Roman" w:cs="Times New Roman"/>
                <w:b/>
              </w:rPr>
              <w:t xml:space="preserve">3.2. </w:t>
            </w:r>
            <w:r w:rsidRPr="00D40A00">
              <w:rPr>
                <w:rFonts w:ascii="Times New Roman" w:hAnsi="Times New Roman" w:cs="Times New Roman"/>
              </w:rPr>
              <w:t>Покупатель обязуется осуществить с участием Поставщика приемку результата Работ (осмотр, проверку и принятие) не позднее 7 (семи) календарных дней с даты получения извещения Поставщика о готовности результата Работ к сдаче.</w:t>
            </w:r>
          </w:p>
        </w:tc>
      </w:tr>
      <w:tr w:rsidR="002C52D9" w:rsidRPr="00D40A00" w:rsidTr="00CF1CA0">
        <w:trPr>
          <w:gridAfter w:val="2"/>
          <w:wAfter w:w="354" w:type="dxa"/>
          <w:trHeight w:val="144"/>
        </w:trPr>
        <w:tc>
          <w:tcPr>
            <w:tcW w:w="10005" w:type="dxa"/>
          </w:tcPr>
          <w:p w:rsidR="002C52D9" w:rsidRPr="00D40A00" w:rsidRDefault="002C52D9" w:rsidP="007D0745">
            <w:pPr>
              <w:pStyle w:val="ConsNormal"/>
              <w:ind w:right="0" w:firstLine="0"/>
              <w:jc w:val="both"/>
              <w:rPr>
                <w:rFonts w:ascii="Times New Roman" w:hAnsi="Times New Roman" w:cs="Times New Roman"/>
                <w:b/>
              </w:rPr>
            </w:pPr>
            <w:r w:rsidRPr="00D40A00">
              <w:rPr>
                <w:rFonts w:ascii="Times New Roman" w:hAnsi="Times New Roman" w:cs="Times New Roman"/>
                <w:b/>
              </w:rPr>
              <w:t xml:space="preserve">3.3. </w:t>
            </w:r>
            <w:r w:rsidRPr="00D40A00">
              <w:rPr>
                <w:rFonts w:ascii="Times New Roman" w:hAnsi="Times New Roman" w:cs="Times New Roman"/>
              </w:rPr>
              <w:t>Сдача и приемка выполненных Работ осуществляется Сторонами по адресу, указанному в заказе Покупателя.</w:t>
            </w:r>
          </w:p>
        </w:tc>
      </w:tr>
      <w:tr w:rsidR="002C52D9" w:rsidRPr="00D40A00" w:rsidTr="00CF1CA0">
        <w:trPr>
          <w:gridAfter w:val="2"/>
          <w:wAfter w:w="354" w:type="dxa"/>
          <w:trHeight w:val="144"/>
        </w:trPr>
        <w:tc>
          <w:tcPr>
            <w:tcW w:w="10005" w:type="dxa"/>
          </w:tcPr>
          <w:p w:rsidR="002C52D9" w:rsidRPr="00D40A00" w:rsidRDefault="002C52D9" w:rsidP="00C11A6C">
            <w:pPr>
              <w:pStyle w:val="ConsNormal"/>
              <w:ind w:right="0" w:firstLine="0"/>
              <w:jc w:val="both"/>
              <w:rPr>
                <w:rFonts w:ascii="Times New Roman" w:hAnsi="Times New Roman" w:cs="Times New Roman"/>
              </w:rPr>
            </w:pPr>
            <w:r w:rsidRPr="00D40A00">
              <w:rPr>
                <w:rFonts w:ascii="Times New Roman" w:hAnsi="Times New Roman" w:cs="Times New Roman"/>
                <w:b/>
              </w:rPr>
              <w:t xml:space="preserve">3.4. </w:t>
            </w:r>
            <w:r w:rsidRPr="00D40A00">
              <w:rPr>
                <w:rFonts w:ascii="Times New Roman" w:hAnsi="Times New Roman" w:cs="Times New Roman"/>
              </w:rPr>
              <w:t>При обнаружении в ходе приемки недостатков результата Работ составляется акт о недостатках (далее – “</w:t>
            </w:r>
            <w:r w:rsidRPr="00D40A00">
              <w:rPr>
                <w:rFonts w:ascii="Times New Roman" w:hAnsi="Times New Roman" w:cs="Times New Roman"/>
                <w:b/>
              </w:rPr>
              <w:t>Акт о недостатках</w:t>
            </w:r>
            <w:r w:rsidRPr="00D40A00">
              <w:rPr>
                <w:rFonts w:ascii="Times New Roman" w:hAnsi="Times New Roman" w:cs="Times New Roman"/>
              </w:rPr>
              <w:t>” к настоящему Договору), подписываемый обеими Сторонами. В Акте о недостатках должны быть указаны перечень выявленных недостатков результатов Работ и сроки их устранения.</w:t>
            </w:r>
          </w:p>
        </w:tc>
      </w:tr>
      <w:tr w:rsidR="002C52D9" w:rsidRPr="00D40A00" w:rsidTr="00CF1CA0">
        <w:trPr>
          <w:gridAfter w:val="2"/>
          <w:wAfter w:w="354" w:type="dxa"/>
          <w:trHeight w:val="144"/>
        </w:trPr>
        <w:tc>
          <w:tcPr>
            <w:tcW w:w="10005" w:type="dxa"/>
          </w:tcPr>
          <w:p w:rsidR="002C52D9" w:rsidRPr="00D40A00" w:rsidRDefault="002C52D9" w:rsidP="003A210C">
            <w:pPr>
              <w:pStyle w:val="ConsNormal"/>
              <w:ind w:right="0" w:firstLine="0"/>
              <w:jc w:val="both"/>
              <w:rPr>
                <w:rFonts w:ascii="Times New Roman" w:hAnsi="Times New Roman" w:cs="Times New Roman"/>
                <w:b/>
              </w:rPr>
            </w:pPr>
            <w:r w:rsidRPr="00D40A00">
              <w:rPr>
                <w:rFonts w:ascii="Times New Roman" w:hAnsi="Times New Roman" w:cs="Times New Roman"/>
                <w:b/>
              </w:rPr>
              <w:t xml:space="preserve">3.5. </w:t>
            </w:r>
            <w:r w:rsidRPr="00D40A00">
              <w:rPr>
                <w:rFonts w:ascii="Times New Roman" w:hAnsi="Times New Roman" w:cs="Times New Roman"/>
              </w:rPr>
              <w:t>Извещение об обнаружении Покупателем скрытых недостатков в результатах Работ должно быть направлено Поставщику не позднее 7 (семи) календарных дней с даты их обнаружения.</w:t>
            </w:r>
          </w:p>
        </w:tc>
      </w:tr>
      <w:tr w:rsidR="002C52D9" w:rsidRPr="00D40A00" w:rsidTr="00CF1CA0">
        <w:trPr>
          <w:gridAfter w:val="2"/>
          <w:wAfter w:w="354" w:type="dxa"/>
          <w:trHeight w:val="144"/>
        </w:trPr>
        <w:tc>
          <w:tcPr>
            <w:tcW w:w="10005" w:type="dxa"/>
          </w:tcPr>
          <w:p w:rsidR="002C52D9" w:rsidRPr="00D40A00" w:rsidRDefault="002C52D9" w:rsidP="00BA3F8B">
            <w:pPr>
              <w:pStyle w:val="ConsNormal"/>
              <w:ind w:right="0" w:firstLine="0"/>
              <w:jc w:val="both"/>
              <w:rPr>
                <w:rFonts w:ascii="Times New Roman" w:hAnsi="Times New Roman" w:cs="Times New Roman"/>
                <w:b/>
              </w:rPr>
            </w:pPr>
            <w:r w:rsidRPr="00D40A00">
              <w:rPr>
                <w:rFonts w:ascii="Times New Roman" w:hAnsi="Times New Roman" w:cs="Times New Roman"/>
                <w:b/>
              </w:rPr>
              <w:t xml:space="preserve">3.6. </w:t>
            </w:r>
            <w:r w:rsidRPr="00D40A00">
              <w:rPr>
                <w:rFonts w:ascii="Times New Roman" w:hAnsi="Times New Roman" w:cs="Times New Roman"/>
              </w:rPr>
              <w:t>В течение 10 (десяти) рабочих дней с даты подписания Акта о недостатках или получения Поставщиком уведомления Покупателя Поставщик обязан выполнить требования Покупателя, связанные с обнаружением недостатков в результатах Работ, если иной срок не предусмотрен соглашением Сторон.</w:t>
            </w:r>
          </w:p>
        </w:tc>
      </w:tr>
      <w:tr w:rsidR="002C52D9" w:rsidRPr="00D40A00" w:rsidTr="00CF1CA0">
        <w:trPr>
          <w:gridAfter w:val="2"/>
          <w:wAfter w:w="354" w:type="dxa"/>
          <w:trHeight w:val="144"/>
        </w:trPr>
        <w:tc>
          <w:tcPr>
            <w:tcW w:w="10005" w:type="dxa"/>
          </w:tcPr>
          <w:p w:rsidR="002C52D9" w:rsidRPr="00D40A00" w:rsidRDefault="002C52D9" w:rsidP="00D027E2">
            <w:pPr>
              <w:pStyle w:val="ConsNormal"/>
              <w:ind w:right="0" w:firstLine="0"/>
              <w:jc w:val="both"/>
              <w:rPr>
                <w:rFonts w:ascii="Times New Roman" w:hAnsi="Times New Roman" w:cs="Times New Roman"/>
                <w:b/>
              </w:rPr>
            </w:pPr>
            <w:r w:rsidRPr="00D40A00">
              <w:rPr>
                <w:rFonts w:ascii="Times New Roman" w:hAnsi="Times New Roman" w:cs="Times New Roman"/>
                <w:b/>
              </w:rPr>
              <w:t>3.7.</w:t>
            </w:r>
            <w:r w:rsidRPr="00D40A00">
              <w:rPr>
                <w:rFonts w:ascii="Times New Roman" w:hAnsi="Times New Roman" w:cs="Times New Roman"/>
              </w:rPr>
              <w:t xml:space="preserve"> Работы передаются Заказчику по Акту </w:t>
            </w:r>
            <w:r w:rsidR="0029625D">
              <w:rPr>
                <w:rFonts w:ascii="Times New Roman" w:hAnsi="Times New Roman" w:cs="Times New Roman"/>
              </w:rPr>
              <w:t>приема-передачи</w:t>
            </w:r>
            <w:r w:rsidRPr="00D40A00">
              <w:rPr>
                <w:rFonts w:ascii="Times New Roman" w:hAnsi="Times New Roman" w:cs="Times New Roman"/>
              </w:rPr>
              <w:t>.</w:t>
            </w:r>
          </w:p>
        </w:tc>
      </w:tr>
      <w:tr w:rsidR="002C52D9" w:rsidRPr="00D40A00" w:rsidTr="00CF1CA0">
        <w:trPr>
          <w:gridAfter w:val="2"/>
          <w:wAfter w:w="354" w:type="dxa"/>
          <w:trHeight w:val="144"/>
        </w:trPr>
        <w:tc>
          <w:tcPr>
            <w:tcW w:w="10005" w:type="dxa"/>
          </w:tcPr>
          <w:p w:rsidR="002C52D9" w:rsidRPr="00D40A00" w:rsidRDefault="002C52D9" w:rsidP="00D40A00">
            <w:pPr>
              <w:pStyle w:val="ConsNormal"/>
              <w:ind w:right="0" w:firstLine="0"/>
              <w:jc w:val="both"/>
              <w:rPr>
                <w:b/>
              </w:rPr>
            </w:pPr>
            <w:r w:rsidRPr="00D40A00">
              <w:rPr>
                <w:rFonts w:ascii="Times New Roman" w:hAnsi="Times New Roman" w:cs="Times New Roman"/>
                <w:b/>
              </w:rPr>
              <w:t xml:space="preserve">3.8. </w:t>
            </w:r>
            <w:r w:rsidRPr="00D40A00">
              <w:rPr>
                <w:rFonts w:ascii="Times New Roman" w:hAnsi="Times New Roman" w:cs="Times New Roman"/>
              </w:rPr>
              <w:t>При уклонении Покупателя от принятия выполненных Работ Поставщик не вправе продавать результат Работ в порядке, предусмотренном пунктом 6 статьи 720 Гражданского Кодекса РФ.</w:t>
            </w:r>
          </w:p>
        </w:tc>
      </w:tr>
      <w:tr w:rsidR="002C52D9" w:rsidRPr="00D40A00" w:rsidTr="00CF1CA0">
        <w:trPr>
          <w:gridAfter w:val="2"/>
          <w:wAfter w:w="354" w:type="dxa"/>
          <w:trHeight w:val="144"/>
        </w:trPr>
        <w:tc>
          <w:tcPr>
            <w:tcW w:w="10005" w:type="dxa"/>
          </w:tcPr>
          <w:p w:rsidR="002C52D9" w:rsidRPr="00D40A00" w:rsidRDefault="002C52D9">
            <w:pPr>
              <w:widowControl w:val="0"/>
              <w:autoSpaceDE w:val="0"/>
              <w:autoSpaceDN w:val="0"/>
              <w:adjustRightInd w:val="0"/>
              <w:jc w:val="center"/>
              <w:rPr>
                <w:b/>
                <w:sz w:val="20"/>
                <w:szCs w:val="20"/>
              </w:rPr>
            </w:pPr>
          </w:p>
        </w:tc>
      </w:tr>
      <w:tr w:rsidR="002C52D9" w:rsidRPr="00D40A00" w:rsidTr="00CF1CA0">
        <w:trPr>
          <w:gridAfter w:val="2"/>
          <w:wAfter w:w="354" w:type="dxa"/>
          <w:trHeight w:val="144"/>
        </w:trPr>
        <w:tc>
          <w:tcPr>
            <w:tcW w:w="10005" w:type="dxa"/>
          </w:tcPr>
          <w:p w:rsidR="002C52D9" w:rsidRPr="00D40A00" w:rsidRDefault="002C52D9" w:rsidP="002A7871">
            <w:pPr>
              <w:pStyle w:val="af6"/>
              <w:widowControl w:val="0"/>
              <w:numPr>
                <w:ilvl w:val="0"/>
                <w:numId w:val="2"/>
              </w:numPr>
              <w:autoSpaceDE w:val="0"/>
              <w:autoSpaceDN w:val="0"/>
              <w:adjustRightInd w:val="0"/>
              <w:jc w:val="center"/>
              <w:rPr>
                <w:b/>
                <w:sz w:val="20"/>
                <w:szCs w:val="20"/>
              </w:rPr>
            </w:pPr>
            <w:r w:rsidRPr="00D40A00">
              <w:rPr>
                <w:b/>
                <w:sz w:val="20"/>
                <w:szCs w:val="20"/>
              </w:rPr>
              <w:lastRenderedPageBreak/>
              <w:t>СТОИМОСТЬ</w:t>
            </w:r>
            <w:r w:rsidRPr="00D40A00">
              <w:rPr>
                <w:b/>
                <w:sz w:val="20"/>
                <w:szCs w:val="20"/>
                <w:lang w:val="en-US"/>
              </w:rPr>
              <w:t xml:space="preserve"> </w:t>
            </w:r>
            <w:r w:rsidRPr="00D40A00">
              <w:rPr>
                <w:b/>
                <w:sz w:val="20"/>
                <w:szCs w:val="20"/>
              </w:rPr>
              <w:t>И</w:t>
            </w:r>
            <w:r w:rsidRPr="00D40A00">
              <w:rPr>
                <w:b/>
                <w:sz w:val="20"/>
                <w:szCs w:val="20"/>
                <w:lang w:val="en-US"/>
              </w:rPr>
              <w:t xml:space="preserve"> </w:t>
            </w:r>
            <w:r w:rsidRPr="00D40A00">
              <w:rPr>
                <w:b/>
                <w:sz w:val="20"/>
                <w:szCs w:val="20"/>
              </w:rPr>
              <w:t>ПОРЯДОК</w:t>
            </w:r>
            <w:r w:rsidRPr="00D40A00">
              <w:rPr>
                <w:b/>
                <w:sz w:val="20"/>
                <w:szCs w:val="20"/>
                <w:lang w:val="en-US"/>
              </w:rPr>
              <w:t xml:space="preserve"> </w:t>
            </w:r>
            <w:r w:rsidRPr="00D40A00">
              <w:rPr>
                <w:b/>
                <w:sz w:val="20"/>
                <w:szCs w:val="20"/>
              </w:rPr>
              <w:t>ОПЛАТЫ</w:t>
            </w:r>
          </w:p>
          <w:p w:rsidR="002C52D9" w:rsidRPr="00D40A00" w:rsidRDefault="002C52D9" w:rsidP="002A7871">
            <w:pPr>
              <w:pStyle w:val="af6"/>
              <w:widowControl w:val="0"/>
              <w:autoSpaceDE w:val="0"/>
              <w:autoSpaceDN w:val="0"/>
              <w:adjustRightInd w:val="0"/>
              <w:rPr>
                <w:sz w:val="20"/>
                <w:szCs w:val="20"/>
                <w:lang w:val="en-US"/>
              </w:rPr>
            </w:pPr>
          </w:p>
        </w:tc>
      </w:tr>
      <w:tr w:rsidR="002C52D9" w:rsidRPr="00D40A00" w:rsidTr="00CF1CA0">
        <w:trPr>
          <w:gridAfter w:val="2"/>
          <w:wAfter w:w="354" w:type="dxa"/>
          <w:trHeight w:val="144"/>
        </w:trPr>
        <w:tc>
          <w:tcPr>
            <w:tcW w:w="10005" w:type="dxa"/>
          </w:tcPr>
          <w:p w:rsidR="002C52D9" w:rsidRPr="00D40A00" w:rsidRDefault="002C52D9" w:rsidP="00A800A0">
            <w:pPr>
              <w:widowControl w:val="0"/>
              <w:autoSpaceDE w:val="0"/>
              <w:autoSpaceDN w:val="0"/>
              <w:adjustRightInd w:val="0"/>
              <w:jc w:val="both"/>
              <w:rPr>
                <w:sz w:val="20"/>
                <w:szCs w:val="20"/>
              </w:rPr>
            </w:pPr>
            <w:r w:rsidRPr="00D40A00">
              <w:rPr>
                <w:b/>
                <w:sz w:val="20"/>
                <w:szCs w:val="20"/>
              </w:rPr>
              <w:t xml:space="preserve">4.1. </w:t>
            </w:r>
            <w:r w:rsidRPr="00D40A00">
              <w:rPr>
                <w:sz w:val="20"/>
                <w:szCs w:val="20"/>
              </w:rPr>
              <w:t xml:space="preserve">Стоимость Товаров и Работ указывается в счетах и/или заказах, </w:t>
            </w:r>
            <w:r w:rsidRPr="00D40A00">
              <w:rPr>
                <w:color w:val="000000"/>
                <w:sz w:val="20"/>
                <w:szCs w:val="20"/>
              </w:rPr>
              <w:t>и/или спецификациях</w:t>
            </w:r>
            <w:r w:rsidRPr="00D40A00">
              <w:rPr>
                <w:sz w:val="20"/>
                <w:szCs w:val="20"/>
              </w:rPr>
              <w:t xml:space="preserve">. Стоимость Товаров и Работ включает в себя все транспортные расходы Поставщика (включая стоимость почтового отправления до места, указанного в п. 2.1 настоящего Договора), налоги и сборы, обязательные к уплате в соответствии с действующим законодательством РФ, иные расходы Поставщика, связанные с исполнением Договора. В случае поставки импортируемого Товара, такой Товар поставляется Покупателю после прохождения необходимого таможенного оформления и выпуска для внутреннего потребления в РФ, с уплатой Поставщиком необходимых таможенных пошлин и сборов. </w:t>
            </w:r>
          </w:p>
        </w:tc>
      </w:tr>
      <w:tr w:rsidR="002C52D9" w:rsidRPr="00D40A00" w:rsidTr="00CF1CA0">
        <w:trPr>
          <w:gridAfter w:val="2"/>
          <w:wAfter w:w="354" w:type="dxa"/>
          <w:trHeight w:val="144"/>
        </w:trPr>
        <w:tc>
          <w:tcPr>
            <w:tcW w:w="10005" w:type="dxa"/>
          </w:tcPr>
          <w:p w:rsidR="000248BE" w:rsidRPr="000248BE" w:rsidRDefault="002C52D9" w:rsidP="000248BE">
            <w:pPr>
              <w:jc w:val="both"/>
              <w:rPr>
                <w:sz w:val="20"/>
                <w:szCs w:val="20"/>
              </w:rPr>
            </w:pPr>
            <w:r w:rsidRPr="00D40A00">
              <w:rPr>
                <w:b/>
                <w:sz w:val="20"/>
                <w:szCs w:val="20"/>
              </w:rPr>
              <w:t xml:space="preserve">4.2. </w:t>
            </w:r>
            <w:r w:rsidR="000248BE" w:rsidRPr="000248BE">
              <w:rPr>
                <w:sz w:val="20"/>
                <w:szCs w:val="20"/>
              </w:rPr>
              <w:t>Если иное не предусмотрено заказами или спецификациями, соглашением Сторон, Покупатель оплачивает стоимость Товаров и Работ в полном объеме в течение 30 (тридцати) календарных дней с даты выполнения Работ и/или поставки Товаров и подписания уполномоченными представителями Сторон Акта и/или Товарной накладной при условии отсутствия у Покупателя замечаний по качеству, количеству или ассортименту поставленных Товаров и результатов выполненных Работ.</w:t>
            </w:r>
          </w:p>
          <w:p w:rsidR="002C52D9" w:rsidRPr="00D40A00" w:rsidRDefault="000248BE" w:rsidP="000248BE">
            <w:pPr>
              <w:jc w:val="both"/>
              <w:rPr>
                <w:b/>
                <w:sz w:val="20"/>
                <w:szCs w:val="20"/>
              </w:rPr>
            </w:pPr>
            <w:r w:rsidRPr="000248BE">
              <w:rPr>
                <w:sz w:val="20"/>
                <w:szCs w:val="20"/>
              </w:rPr>
              <w:t>Оплата осуществляется на основании оригиналов УПД или счета-фактуры и товарной накладной для Товаров, оригиналов счета и Акта выполненных работ для Работ. Оригиналы УПД или счета-фактуры и товарной накладной передаются Поставщиком Покупателю в момент передачи Товара представителю Покупателя; оригиналы счета и Акта выполненных работ по окончании сдачи результата выполненных работ представителю Покупателя.</w:t>
            </w:r>
          </w:p>
        </w:tc>
      </w:tr>
      <w:tr w:rsidR="002C52D9" w:rsidRPr="00D40A00" w:rsidTr="00CF1CA0">
        <w:trPr>
          <w:gridAfter w:val="2"/>
          <w:wAfter w:w="354" w:type="dxa"/>
          <w:trHeight w:val="195"/>
        </w:trPr>
        <w:tc>
          <w:tcPr>
            <w:tcW w:w="10005" w:type="dxa"/>
          </w:tcPr>
          <w:p w:rsidR="002C52D9" w:rsidRPr="00D40A00" w:rsidRDefault="002C52D9">
            <w:pPr>
              <w:jc w:val="both"/>
              <w:rPr>
                <w:sz w:val="20"/>
                <w:szCs w:val="20"/>
              </w:rPr>
            </w:pPr>
            <w:r w:rsidRPr="00D40A00">
              <w:rPr>
                <w:b/>
                <w:sz w:val="20"/>
                <w:szCs w:val="20"/>
              </w:rPr>
              <w:t xml:space="preserve">4.3. </w:t>
            </w:r>
            <w:r w:rsidRPr="00D40A00">
              <w:rPr>
                <w:sz w:val="20"/>
                <w:szCs w:val="20"/>
              </w:rPr>
              <w:t xml:space="preserve">Датой оплаты считается дата списания денежных средств с расчетного счета Покупателя. </w:t>
            </w:r>
          </w:p>
          <w:p w:rsidR="002C52D9" w:rsidRPr="00D40A00" w:rsidRDefault="002C52D9" w:rsidP="008D387B">
            <w:pPr>
              <w:jc w:val="both"/>
              <w:rPr>
                <w:sz w:val="20"/>
                <w:szCs w:val="20"/>
              </w:rPr>
            </w:pPr>
            <w:r w:rsidRPr="00D40A00">
              <w:rPr>
                <w:b/>
                <w:sz w:val="20"/>
                <w:szCs w:val="20"/>
              </w:rPr>
              <w:t>4.4.</w:t>
            </w:r>
            <w:r w:rsidRPr="00D40A00">
              <w:rPr>
                <w:sz w:val="20"/>
                <w:szCs w:val="20"/>
              </w:rPr>
              <w:t xml:space="preserve"> С момента передачи Товаров, результатов Работ Покупателю и до полной оплаты Товары, результаты Работ не находятся в залоге у Поставщика для обеспечения исполнения Покупателем его обязанности по оплате Товаров и Работ.</w:t>
            </w:r>
          </w:p>
        </w:tc>
      </w:tr>
      <w:tr w:rsidR="002C52D9" w:rsidRPr="00D40A00" w:rsidTr="00CF1CA0">
        <w:trPr>
          <w:gridAfter w:val="2"/>
          <w:wAfter w:w="354" w:type="dxa"/>
          <w:trHeight w:val="195"/>
        </w:trPr>
        <w:tc>
          <w:tcPr>
            <w:tcW w:w="10005" w:type="dxa"/>
          </w:tcPr>
          <w:p w:rsidR="002C52D9" w:rsidRPr="00D40A00" w:rsidDel="00490791" w:rsidRDefault="002C52D9">
            <w:pPr>
              <w:jc w:val="both"/>
              <w:rPr>
                <w:b/>
                <w:sz w:val="20"/>
                <w:szCs w:val="20"/>
              </w:rPr>
            </w:pPr>
          </w:p>
        </w:tc>
      </w:tr>
      <w:tr w:rsidR="002C52D9" w:rsidRPr="00D40A00" w:rsidTr="00CF1CA0">
        <w:trPr>
          <w:gridAfter w:val="2"/>
          <w:wAfter w:w="354" w:type="dxa"/>
          <w:trHeight w:val="279"/>
        </w:trPr>
        <w:tc>
          <w:tcPr>
            <w:tcW w:w="10005" w:type="dxa"/>
          </w:tcPr>
          <w:p w:rsidR="002C52D9" w:rsidRPr="00D40A00" w:rsidRDefault="002C52D9" w:rsidP="002A7871">
            <w:pPr>
              <w:pStyle w:val="af6"/>
              <w:keepNext/>
              <w:widowControl w:val="0"/>
              <w:numPr>
                <w:ilvl w:val="0"/>
                <w:numId w:val="2"/>
              </w:numPr>
              <w:autoSpaceDE w:val="0"/>
              <w:autoSpaceDN w:val="0"/>
              <w:adjustRightInd w:val="0"/>
              <w:jc w:val="center"/>
              <w:rPr>
                <w:b/>
                <w:sz w:val="20"/>
                <w:szCs w:val="20"/>
              </w:rPr>
            </w:pPr>
            <w:r w:rsidRPr="00D40A00">
              <w:rPr>
                <w:b/>
                <w:sz w:val="20"/>
                <w:szCs w:val="20"/>
              </w:rPr>
              <w:t>КАЧЕСТВО ТОВАРОВ И РАБОТ</w:t>
            </w:r>
          </w:p>
          <w:p w:rsidR="002C52D9" w:rsidRPr="00D40A00" w:rsidRDefault="002C52D9" w:rsidP="002A7871">
            <w:pPr>
              <w:pStyle w:val="af6"/>
              <w:keepNext/>
              <w:widowControl w:val="0"/>
              <w:autoSpaceDE w:val="0"/>
              <w:autoSpaceDN w:val="0"/>
              <w:adjustRightInd w:val="0"/>
              <w:rPr>
                <w:b/>
                <w:sz w:val="20"/>
                <w:szCs w:val="20"/>
              </w:rPr>
            </w:pPr>
          </w:p>
        </w:tc>
      </w:tr>
      <w:tr w:rsidR="002C52D9" w:rsidRPr="00D40A00" w:rsidTr="00CF1CA0">
        <w:trPr>
          <w:gridAfter w:val="2"/>
          <w:wAfter w:w="354" w:type="dxa"/>
          <w:trHeight w:val="821"/>
        </w:trPr>
        <w:tc>
          <w:tcPr>
            <w:tcW w:w="10005" w:type="dxa"/>
          </w:tcPr>
          <w:p w:rsidR="002C52D9" w:rsidRPr="00D40A00" w:rsidRDefault="002C52D9" w:rsidP="00F713EC">
            <w:pPr>
              <w:keepNext/>
              <w:widowControl w:val="0"/>
              <w:autoSpaceDE w:val="0"/>
              <w:autoSpaceDN w:val="0"/>
              <w:adjustRightInd w:val="0"/>
              <w:jc w:val="both"/>
              <w:rPr>
                <w:sz w:val="20"/>
                <w:szCs w:val="20"/>
              </w:rPr>
            </w:pPr>
            <w:r w:rsidRPr="00D40A00">
              <w:rPr>
                <w:b/>
                <w:sz w:val="20"/>
                <w:szCs w:val="20"/>
              </w:rPr>
              <w:t xml:space="preserve">5.1. </w:t>
            </w:r>
            <w:r w:rsidRPr="00D40A00">
              <w:rPr>
                <w:sz w:val="20"/>
                <w:szCs w:val="20"/>
              </w:rPr>
              <w:t>Поставляемые по настоящему Договору Товары и выполняемые по настоящему Договору Работы должны соответствовать по своему качеству требованиям, установленным настоящим Договором, действующим законодательством Российской Федерации, иными нормативными документами (в том числе стандартами и техническими регламентами) и применимыми обычаями делового оборота.</w:t>
            </w:r>
          </w:p>
        </w:tc>
      </w:tr>
      <w:tr w:rsidR="002C52D9" w:rsidRPr="00D40A00" w:rsidTr="00CF1CA0">
        <w:trPr>
          <w:gridAfter w:val="2"/>
          <w:wAfter w:w="354" w:type="dxa"/>
          <w:trHeight w:val="1317"/>
        </w:trPr>
        <w:tc>
          <w:tcPr>
            <w:tcW w:w="10005" w:type="dxa"/>
          </w:tcPr>
          <w:p w:rsidR="002C52D9" w:rsidRPr="00D40A00" w:rsidRDefault="002C52D9" w:rsidP="00CA4C69">
            <w:pPr>
              <w:autoSpaceDE w:val="0"/>
              <w:autoSpaceDN w:val="0"/>
              <w:adjustRightInd w:val="0"/>
              <w:jc w:val="both"/>
              <w:rPr>
                <w:rFonts w:eastAsia="Times New Roman"/>
                <w:sz w:val="20"/>
                <w:szCs w:val="20"/>
              </w:rPr>
            </w:pPr>
            <w:r w:rsidRPr="00D40A00">
              <w:rPr>
                <w:b/>
                <w:sz w:val="20"/>
                <w:szCs w:val="20"/>
              </w:rPr>
              <w:t>5.2.</w:t>
            </w:r>
            <w:r w:rsidRPr="00D40A00">
              <w:rPr>
                <w:sz w:val="20"/>
                <w:szCs w:val="20"/>
              </w:rPr>
              <w:t xml:space="preserve"> В случае если Поставщик не поставил предусмотренное настоящим Договором количество Товаров, либо не выполнил требования Покупателя о безвозмездном устранении недостатков Товаров, замене некачественных Товаров или о доукомплектовании Товаров в срок, указанный в п. 2.8.3 Договора, и/или не выполнил требования Покупателя, связанные с обнаружением недостатков в результатах Работ в срок, указанный в п. 3.6. Договора, Покупатель вправе приобрести соответствующие Товары и/или Работы у третьих лиц с отнесением на Поставщика всех расходов на приобретение Товаров и/или Работ.</w:t>
            </w:r>
          </w:p>
        </w:tc>
      </w:tr>
      <w:tr w:rsidR="002C52D9" w:rsidRPr="00D40A00" w:rsidTr="00CF1CA0">
        <w:trPr>
          <w:gridAfter w:val="2"/>
          <w:wAfter w:w="354" w:type="dxa"/>
          <w:trHeight w:val="925"/>
        </w:trPr>
        <w:tc>
          <w:tcPr>
            <w:tcW w:w="10005" w:type="dxa"/>
          </w:tcPr>
          <w:p w:rsidR="002C52D9" w:rsidRPr="00D40A00" w:rsidRDefault="002C52D9" w:rsidP="002D6601">
            <w:pPr>
              <w:pStyle w:val="Preformat"/>
              <w:jc w:val="both"/>
              <w:rPr>
                <w:rFonts w:ascii="Times New Roman" w:hAnsi="Times New Roman" w:cs="Times New Roman"/>
                <w:b/>
                <w:sz w:val="20"/>
                <w:szCs w:val="20"/>
              </w:rPr>
            </w:pPr>
            <w:r w:rsidRPr="00D40A00">
              <w:rPr>
                <w:rFonts w:ascii="Times New Roman" w:hAnsi="Times New Roman" w:cs="Times New Roman"/>
                <w:b/>
                <w:sz w:val="20"/>
                <w:szCs w:val="20"/>
              </w:rPr>
              <w:t>5.3.</w:t>
            </w:r>
            <w:r w:rsidRPr="00D40A00">
              <w:rPr>
                <w:rFonts w:ascii="Times New Roman" w:hAnsi="Times New Roman" w:cs="Times New Roman"/>
                <w:sz w:val="20"/>
                <w:szCs w:val="20"/>
              </w:rPr>
              <w:t xml:space="preserve"> Покупатель вправе отказаться от оплаты Товаров и/или Работ ненадлежащего качества и некомплектных Товаров, а если такие Товары и/или Работы оплачены, потребовать от Поставщика возврата уплаченных денежных средств до устранения Поставщиком недостатков Товаров и/или Работ, доукомплектования Товаров или их замены.</w:t>
            </w:r>
          </w:p>
        </w:tc>
      </w:tr>
      <w:tr w:rsidR="002C52D9" w:rsidRPr="00D40A00" w:rsidTr="00CF1CA0">
        <w:trPr>
          <w:gridAfter w:val="2"/>
          <w:wAfter w:w="354" w:type="dxa"/>
          <w:trHeight w:val="253"/>
        </w:trPr>
        <w:tc>
          <w:tcPr>
            <w:tcW w:w="10005" w:type="dxa"/>
          </w:tcPr>
          <w:p w:rsidR="002C52D9" w:rsidRPr="00D40A00" w:rsidRDefault="002C52D9" w:rsidP="00DF0A75">
            <w:pPr>
              <w:pStyle w:val="Preformat"/>
              <w:jc w:val="both"/>
              <w:rPr>
                <w:rFonts w:ascii="Times New Roman" w:hAnsi="Times New Roman" w:cs="Times New Roman"/>
                <w:sz w:val="20"/>
                <w:szCs w:val="20"/>
              </w:rPr>
            </w:pPr>
            <w:r w:rsidRPr="00D40A00">
              <w:rPr>
                <w:rFonts w:ascii="Times New Roman" w:hAnsi="Times New Roman" w:cs="Times New Roman"/>
                <w:b/>
                <w:sz w:val="20"/>
                <w:szCs w:val="20"/>
              </w:rPr>
              <w:t>5.4.</w:t>
            </w:r>
            <w:r w:rsidRPr="00D40A00">
              <w:rPr>
                <w:rFonts w:ascii="Times New Roman" w:hAnsi="Times New Roman" w:cs="Times New Roman"/>
                <w:sz w:val="20"/>
                <w:szCs w:val="20"/>
              </w:rPr>
              <w:t xml:space="preserve"> Если иное не предусмотрено заказами или спецификациями Покупателя, или соглашением Сторон, гарантийный срок Товаров и результатов Работ составляет 12 (двенадцать) месяцев с момента передачи Покупателю соответственно Товара или результатов Работ при условии надлежащего использования Товаров и результатов Работ. В течение гарантийного срока Поставщик обязан по требованию Покупателя заменить некачественный Товар либо за свой счет устранить соответствующие недостатки Товара и/или Работ в течение 10 (десяти) рабочих дней с даты получения такого требования от Покупателя.</w:t>
            </w:r>
          </w:p>
          <w:p w:rsidR="002C52D9" w:rsidRPr="00D40A00" w:rsidRDefault="002C52D9" w:rsidP="0048091E">
            <w:pPr>
              <w:pStyle w:val="Preformat"/>
              <w:jc w:val="both"/>
              <w:rPr>
                <w:rFonts w:ascii="Times New Roman" w:hAnsi="Times New Roman" w:cs="Times New Roman"/>
                <w:sz w:val="20"/>
                <w:szCs w:val="20"/>
              </w:rPr>
            </w:pPr>
            <w:r w:rsidRPr="00D40A00">
              <w:rPr>
                <w:rFonts w:ascii="Times New Roman" w:hAnsi="Times New Roman" w:cs="Times New Roman"/>
                <w:sz w:val="20"/>
                <w:szCs w:val="20"/>
              </w:rPr>
              <w:t>Все гарантийные обязательства по поставленным Товарам, результатам Работ осуществляются в специально указанных Поставщиком уполномоченных сервисных центрах или в сервисном центре Поставщика.</w:t>
            </w:r>
          </w:p>
        </w:tc>
      </w:tr>
      <w:tr w:rsidR="002C52D9" w:rsidRPr="00D40A00" w:rsidTr="00CF1CA0">
        <w:trPr>
          <w:gridAfter w:val="2"/>
          <w:wAfter w:w="354" w:type="dxa"/>
          <w:trHeight w:val="253"/>
        </w:trPr>
        <w:tc>
          <w:tcPr>
            <w:tcW w:w="10005" w:type="dxa"/>
          </w:tcPr>
          <w:p w:rsidR="002C52D9" w:rsidRPr="00D40A00" w:rsidRDefault="002C52D9" w:rsidP="0048091E">
            <w:pPr>
              <w:pStyle w:val="Preformat"/>
              <w:jc w:val="both"/>
              <w:rPr>
                <w:rFonts w:ascii="Times New Roman" w:hAnsi="Times New Roman" w:cs="Times New Roman"/>
                <w:b/>
                <w:sz w:val="20"/>
                <w:szCs w:val="20"/>
              </w:rPr>
            </w:pPr>
            <w:r w:rsidRPr="00D40A00">
              <w:rPr>
                <w:rFonts w:ascii="Times New Roman" w:hAnsi="Times New Roman" w:cs="Times New Roman"/>
                <w:b/>
                <w:sz w:val="20"/>
                <w:szCs w:val="20"/>
              </w:rPr>
              <w:t xml:space="preserve">5.5. </w:t>
            </w:r>
            <w:r w:rsidRPr="00D40A00">
              <w:rPr>
                <w:rFonts w:ascii="Times New Roman" w:hAnsi="Times New Roman" w:cs="Times New Roman"/>
                <w:sz w:val="20"/>
                <w:szCs w:val="20"/>
              </w:rPr>
              <w:t>Гарантийный срок на Товары и Работы продлевается на период, в течение которого Покупатель не мог пользоваться Товарами и/или результатами Работ из-за обнаруженных недостатков Товаров и/или Работ.</w:t>
            </w:r>
          </w:p>
        </w:tc>
      </w:tr>
      <w:tr w:rsidR="002C52D9" w:rsidRPr="00D40A00" w:rsidTr="00CF1CA0">
        <w:trPr>
          <w:gridAfter w:val="2"/>
          <w:wAfter w:w="354" w:type="dxa"/>
          <w:trHeight w:val="222"/>
        </w:trPr>
        <w:tc>
          <w:tcPr>
            <w:tcW w:w="10005" w:type="dxa"/>
          </w:tcPr>
          <w:p w:rsidR="002C52D9" w:rsidRPr="00D40A00" w:rsidRDefault="002C52D9">
            <w:pPr>
              <w:jc w:val="center"/>
              <w:rPr>
                <w:b/>
                <w:sz w:val="20"/>
                <w:szCs w:val="20"/>
              </w:rPr>
            </w:pPr>
          </w:p>
        </w:tc>
      </w:tr>
      <w:tr w:rsidR="002C52D9" w:rsidRPr="00D40A00" w:rsidTr="00CF1CA0">
        <w:trPr>
          <w:gridAfter w:val="2"/>
          <w:wAfter w:w="354" w:type="dxa"/>
          <w:trHeight w:val="222"/>
        </w:trPr>
        <w:tc>
          <w:tcPr>
            <w:tcW w:w="10005" w:type="dxa"/>
          </w:tcPr>
          <w:p w:rsidR="002C52D9" w:rsidRPr="00D40A00" w:rsidRDefault="002C52D9" w:rsidP="002A7871">
            <w:pPr>
              <w:pStyle w:val="af6"/>
              <w:numPr>
                <w:ilvl w:val="0"/>
                <w:numId w:val="2"/>
              </w:numPr>
              <w:jc w:val="center"/>
              <w:rPr>
                <w:b/>
                <w:sz w:val="20"/>
                <w:szCs w:val="20"/>
              </w:rPr>
            </w:pPr>
            <w:r w:rsidRPr="00D40A00">
              <w:rPr>
                <w:b/>
                <w:sz w:val="20"/>
                <w:szCs w:val="20"/>
              </w:rPr>
              <w:t>СРОК ДЕЙСТВИЯ ДОГОВОРА</w:t>
            </w:r>
          </w:p>
          <w:p w:rsidR="002C52D9" w:rsidRPr="00D40A00" w:rsidRDefault="002C52D9" w:rsidP="002A7871">
            <w:pPr>
              <w:pStyle w:val="af6"/>
              <w:rPr>
                <w:sz w:val="20"/>
                <w:szCs w:val="20"/>
              </w:rPr>
            </w:pPr>
          </w:p>
        </w:tc>
      </w:tr>
      <w:tr w:rsidR="002C52D9" w:rsidRPr="00D40A00" w:rsidTr="00CF1CA0">
        <w:trPr>
          <w:gridAfter w:val="2"/>
          <w:wAfter w:w="354" w:type="dxa"/>
          <w:trHeight w:val="225"/>
        </w:trPr>
        <w:tc>
          <w:tcPr>
            <w:tcW w:w="10005" w:type="dxa"/>
          </w:tcPr>
          <w:p w:rsidR="002C52D9" w:rsidRPr="00D40A00" w:rsidRDefault="002C52D9" w:rsidP="00554688">
            <w:pPr>
              <w:jc w:val="both"/>
              <w:rPr>
                <w:sz w:val="20"/>
                <w:szCs w:val="20"/>
              </w:rPr>
            </w:pPr>
            <w:r w:rsidRPr="00D40A00">
              <w:rPr>
                <w:b/>
                <w:sz w:val="20"/>
                <w:szCs w:val="20"/>
              </w:rPr>
              <w:t xml:space="preserve">6.1. </w:t>
            </w:r>
            <w:r w:rsidRPr="00D40A00">
              <w:rPr>
                <w:sz w:val="20"/>
                <w:szCs w:val="20"/>
              </w:rPr>
              <w:t>Настоящий Договор вступает в силу с даты подписания его Сторонами и действует по «31» декабря 20</w:t>
            </w:r>
            <w:r w:rsidR="00740CC0">
              <w:rPr>
                <w:sz w:val="20"/>
                <w:szCs w:val="20"/>
              </w:rPr>
              <w:t>2</w:t>
            </w:r>
            <w:r w:rsidR="00D71CBD">
              <w:rPr>
                <w:sz w:val="20"/>
                <w:szCs w:val="20"/>
              </w:rPr>
              <w:t>5</w:t>
            </w:r>
            <w:r w:rsidRPr="00D40A00">
              <w:rPr>
                <w:sz w:val="20"/>
                <w:szCs w:val="20"/>
              </w:rPr>
              <w:t xml:space="preserve"> года. Настоящий Договор считается продленным на каждый следующий календарный год, если ни одна из Сторон не заявит о его прекращении менее чем за 1 (один) месяц до даты его окончания.</w:t>
            </w:r>
          </w:p>
        </w:tc>
      </w:tr>
      <w:tr w:rsidR="002C52D9" w:rsidRPr="00D40A00" w:rsidTr="00CF1CA0">
        <w:trPr>
          <w:gridAfter w:val="2"/>
          <w:wAfter w:w="354" w:type="dxa"/>
          <w:trHeight w:val="225"/>
        </w:trPr>
        <w:tc>
          <w:tcPr>
            <w:tcW w:w="10005" w:type="dxa"/>
          </w:tcPr>
          <w:p w:rsidR="002C52D9" w:rsidRPr="00D40A00" w:rsidRDefault="002C52D9" w:rsidP="00AB36BB">
            <w:pPr>
              <w:jc w:val="both"/>
              <w:rPr>
                <w:sz w:val="20"/>
                <w:szCs w:val="20"/>
              </w:rPr>
            </w:pPr>
            <w:r w:rsidRPr="00D40A00">
              <w:rPr>
                <w:b/>
                <w:sz w:val="20"/>
                <w:szCs w:val="20"/>
              </w:rPr>
              <w:t xml:space="preserve">6.2. </w:t>
            </w:r>
            <w:r w:rsidRPr="00D40A00">
              <w:rPr>
                <w:sz w:val="20"/>
                <w:szCs w:val="20"/>
              </w:rPr>
              <w:t>Настоящий Договор может быть расторгнут досрочно в одностороннем внесудебном порядке любой из Сторон в случае существенного нарушения другой Стороной своих обязательств и отказа от устранения соответствующих нарушений, в этом случае Договор расторгается путем направления письменного уведомления виновной Стороне.</w:t>
            </w:r>
          </w:p>
        </w:tc>
      </w:tr>
      <w:tr w:rsidR="002C52D9" w:rsidRPr="00D40A00" w:rsidTr="00CF1CA0">
        <w:trPr>
          <w:gridAfter w:val="2"/>
          <w:wAfter w:w="354" w:type="dxa"/>
          <w:trHeight w:val="240"/>
        </w:trPr>
        <w:tc>
          <w:tcPr>
            <w:tcW w:w="10005" w:type="dxa"/>
          </w:tcPr>
          <w:p w:rsidR="002C52D9" w:rsidRPr="00D40A00" w:rsidRDefault="002C52D9">
            <w:pPr>
              <w:jc w:val="both"/>
              <w:rPr>
                <w:sz w:val="20"/>
                <w:szCs w:val="20"/>
              </w:rPr>
            </w:pPr>
            <w:r w:rsidRPr="00D40A00">
              <w:rPr>
                <w:b/>
                <w:sz w:val="20"/>
                <w:szCs w:val="20"/>
              </w:rPr>
              <w:t xml:space="preserve">6.3. </w:t>
            </w:r>
            <w:r w:rsidRPr="00D40A00">
              <w:rPr>
                <w:sz w:val="20"/>
                <w:szCs w:val="20"/>
              </w:rPr>
              <w:t xml:space="preserve">Настоящий Договор может быть расторгнут досрочно по соглашению Сторон при условии урегулирования ими всех взаимных претензий. </w:t>
            </w:r>
          </w:p>
        </w:tc>
      </w:tr>
      <w:tr w:rsidR="002C52D9" w:rsidRPr="00D40A00" w:rsidTr="00CF1CA0">
        <w:trPr>
          <w:gridAfter w:val="2"/>
          <w:wAfter w:w="354" w:type="dxa"/>
          <w:trHeight w:val="450"/>
        </w:trPr>
        <w:tc>
          <w:tcPr>
            <w:tcW w:w="10005" w:type="dxa"/>
          </w:tcPr>
          <w:p w:rsidR="002C52D9" w:rsidRPr="00D40A00" w:rsidRDefault="002C52D9">
            <w:pPr>
              <w:jc w:val="both"/>
              <w:rPr>
                <w:sz w:val="20"/>
                <w:szCs w:val="20"/>
              </w:rPr>
            </w:pPr>
            <w:r w:rsidRPr="00D40A00">
              <w:rPr>
                <w:b/>
                <w:sz w:val="20"/>
                <w:szCs w:val="20"/>
              </w:rPr>
              <w:t xml:space="preserve">6.4. </w:t>
            </w:r>
            <w:r w:rsidRPr="00D40A00">
              <w:rPr>
                <w:sz w:val="20"/>
                <w:szCs w:val="20"/>
              </w:rPr>
              <w:t xml:space="preserve">Расторжение настоящего Договора не освобождает Стороны от ответственности за неисполнение или ненадлежащее исполнение своих обязательств. </w:t>
            </w:r>
          </w:p>
        </w:tc>
      </w:tr>
      <w:tr w:rsidR="002C52D9" w:rsidRPr="00D40A00" w:rsidTr="00CF1CA0">
        <w:trPr>
          <w:gridAfter w:val="2"/>
          <w:wAfter w:w="354" w:type="dxa"/>
          <w:trHeight w:val="240"/>
        </w:trPr>
        <w:tc>
          <w:tcPr>
            <w:tcW w:w="10005" w:type="dxa"/>
          </w:tcPr>
          <w:p w:rsidR="002C52D9" w:rsidRPr="00D40A00" w:rsidRDefault="002C52D9">
            <w:pPr>
              <w:jc w:val="center"/>
              <w:rPr>
                <w:b/>
                <w:sz w:val="20"/>
                <w:szCs w:val="20"/>
              </w:rPr>
            </w:pPr>
          </w:p>
        </w:tc>
      </w:tr>
      <w:tr w:rsidR="002C52D9" w:rsidRPr="00D40A00" w:rsidTr="00CF1CA0">
        <w:trPr>
          <w:gridAfter w:val="2"/>
          <w:wAfter w:w="354" w:type="dxa"/>
          <w:trHeight w:val="240"/>
        </w:trPr>
        <w:tc>
          <w:tcPr>
            <w:tcW w:w="10005" w:type="dxa"/>
          </w:tcPr>
          <w:p w:rsidR="002C52D9" w:rsidRPr="00D40A00" w:rsidRDefault="002C52D9" w:rsidP="002A7871">
            <w:pPr>
              <w:pStyle w:val="af6"/>
              <w:numPr>
                <w:ilvl w:val="0"/>
                <w:numId w:val="2"/>
              </w:numPr>
              <w:jc w:val="center"/>
              <w:rPr>
                <w:b/>
                <w:sz w:val="20"/>
                <w:szCs w:val="20"/>
              </w:rPr>
            </w:pPr>
            <w:r w:rsidRPr="00D40A00">
              <w:rPr>
                <w:b/>
                <w:sz w:val="20"/>
                <w:szCs w:val="20"/>
              </w:rPr>
              <w:t>ОТВЕТСТВЕННОСТЬ СТОРОН</w:t>
            </w:r>
          </w:p>
          <w:p w:rsidR="002C52D9" w:rsidRPr="00D40A00" w:rsidRDefault="002C52D9" w:rsidP="002A7871">
            <w:pPr>
              <w:pStyle w:val="af6"/>
              <w:rPr>
                <w:sz w:val="20"/>
                <w:szCs w:val="20"/>
              </w:rPr>
            </w:pPr>
          </w:p>
        </w:tc>
      </w:tr>
      <w:tr w:rsidR="002C52D9" w:rsidRPr="00D40A00" w:rsidTr="00CF1CA0">
        <w:trPr>
          <w:gridAfter w:val="2"/>
          <w:wAfter w:w="354" w:type="dxa"/>
          <w:trHeight w:val="1382"/>
        </w:trPr>
        <w:tc>
          <w:tcPr>
            <w:tcW w:w="10005" w:type="dxa"/>
          </w:tcPr>
          <w:p w:rsidR="002C52D9" w:rsidRPr="00D40A00" w:rsidRDefault="002C52D9" w:rsidP="00870EE4">
            <w:pPr>
              <w:pStyle w:val="Preformat"/>
              <w:jc w:val="both"/>
              <w:rPr>
                <w:rFonts w:ascii="Times New Roman" w:hAnsi="Times New Roman" w:cs="Times New Roman"/>
                <w:sz w:val="20"/>
                <w:szCs w:val="20"/>
              </w:rPr>
            </w:pPr>
            <w:r w:rsidRPr="00D40A00">
              <w:rPr>
                <w:rFonts w:ascii="Times New Roman" w:hAnsi="Times New Roman" w:cs="Times New Roman"/>
                <w:b/>
                <w:sz w:val="20"/>
                <w:szCs w:val="20"/>
              </w:rPr>
              <w:lastRenderedPageBreak/>
              <w:t xml:space="preserve">7.1. </w:t>
            </w:r>
            <w:r w:rsidRPr="00D40A00">
              <w:rPr>
                <w:rFonts w:ascii="Times New Roman" w:hAnsi="Times New Roman" w:cs="Times New Roman"/>
                <w:sz w:val="20"/>
                <w:szCs w:val="20"/>
              </w:rPr>
              <w:t>В случае нарушения Поставщиком установленных настоящим Договором и/или законом сроков поставки Товаров, выполнения Работ, замены Товаров ненадлежащего качества, устранения недостатков Товаров и/или Работ, Покупатель вправе потребовать в письменной форме, а Поставщик обязан уплатить неустойку в размере 0,1 (ноль целых одна десятая) % от стоимости соответствующих Товаров и/или Работ за каждый день просрочки, но не более 5 (пяти) % от стоимости соответствующих Товаров и Работ,  и отказаться от исполнения настоящего Договора и потребовать возмещения убытков связанных с неисполнением Поставщиком своих обязанностей.</w:t>
            </w:r>
          </w:p>
        </w:tc>
      </w:tr>
      <w:tr w:rsidR="002C52D9" w:rsidRPr="00D40A00" w:rsidTr="00CF1CA0">
        <w:trPr>
          <w:gridAfter w:val="2"/>
          <w:wAfter w:w="354" w:type="dxa"/>
          <w:trHeight w:val="1131"/>
        </w:trPr>
        <w:tc>
          <w:tcPr>
            <w:tcW w:w="10005" w:type="dxa"/>
          </w:tcPr>
          <w:p w:rsidR="002C52D9" w:rsidRPr="00D40A00" w:rsidRDefault="002C52D9" w:rsidP="00870EE4">
            <w:pPr>
              <w:pStyle w:val="Preformat"/>
              <w:jc w:val="both"/>
              <w:rPr>
                <w:rFonts w:ascii="Times New Roman" w:hAnsi="Times New Roman" w:cs="Times New Roman"/>
                <w:sz w:val="20"/>
                <w:szCs w:val="20"/>
              </w:rPr>
            </w:pPr>
            <w:r w:rsidRPr="00D40A00">
              <w:rPr>
                <w:rFonts w:ascii="Times New Roman" w:hAnsi="Times New Roman" w:cs="Times New Roman"/>
                <w:b/>
                <w:sz w:val="20"/>
                <w:szCs w:val="20"/>
              </w:rPr>
              <w:t>7.2.</w:t>
            </w:r>
            <w:r w:rsidRPr="00D40A00">
              <w:rPr>
                <w:rFonts w:ascii="Times New Roman" w:hAnsi="Times New Roman" w:cs="Times New Roman"/>
                <w:sz w:val="20"/>
                <w:szCs w:val="20"/>
              </w:rPr>
              <w:t xml:space="preserve"> В случае неисполнения Покупателем своих обязательств по оплате Товаров и/или Работ, Поставщик вправе потребовать в письменной форме, а Покупатель обязан уплатить неустойку в размере 0,1 (ноль целых одна десятая) % от неоплаченной суммы за каждый день просрочки платежа, но не более 5 (пяти) % от стоимости соответствующих Товаров и Работ, и отказаться от исполнения настоящего Договора и потребовать возмещения убытков, связанных с неисполнением Покупателем своих обязанностей.</w:t>
            </w:r>
          </w:p>
        </w:tc>
      </w:tr>
      <w:tr w:rsidR="002C52D9" w:rsidRPr="00D40A00" w:rsidTr="00CF1CA0">
        <w:trPr>
          <w:gridAfter w:val="2"/>
          <w:wAfter w:w="354" w:type="dxa"/>
          <w:trHeight w:val="225"/>
        </w:trPr>
        <w:tc>
          <w:tcPr>
            <w:tcW w:w="10005" w:type="dxa"/>
          </w:tcPr>
          <w:p w:rsidR="002C52D9" w:rsidRPr="00D40A00" w:rsidRDefault="002C52D9" w:rsidP="00F81ED8">
            <w:pPr>
              <w:jc w:val="both"/>
              <w:rPr>
                <w:sz w:val="20"/>
                <w:szCs w:val="20"/>
              </w:rPr>
            </w:pPr>
            <w:r w:rsidRPr="00D40A00">
              <w:rPr>
                <w:b/>
                <w:sz w:val="20"/>
                <w:szCs w:val="20"/>
              </w:rPr>
              <w:t>7.3.</w:t>
            </w:r>
            <w:r w:rsidRPr="00D40A00">
              <w:rPr>
                <w:sz w:val="20"/>
                <w:szCs w:val="20"/>
              </w:rPr>
              <w:t xml:space="preserve"> Уплата неустойки и возмещение убытков не освобождают Стороны от фактического выполнения своих обязательств или устранения соответствующих нарушений.</w:t>
            </w:r>
          </w:p>
          <w:p w:rsidR="002C52D9" w:rsidRPr="00D40A00" w:rsidRDefault="002C52D9" w:rsidP="00F81ED8">
            <w:pPr>
              <w:jc w:val="both"/>
              <w:rPr>
                <w:sz w:val="20"/>
                <w:szCs w:val="20"/>
              </w:rPr>
            </w:pPr>
            <w:r w:rsidRPr="00D40A00">
              <w:rPr>
                <w:bCs/>
                <w:color w:val="000000"/>
                <w:sz w:val="20"/>
                <w:szCs w:val="20"/>
              </w:rPr>
              <w:t xml:space="preserve"> </w:t>
            </w:r>
            <w:r w:rsidRPr="00D40A00">
              <w:rPr>
                <w:b/>
                <w:bCs/>
                <w:color w:val="000000"/>
                <w:sz w:val="20"/>
                <w:szCs w:val="20"/>
              </w:rPr>
              <w:t>7.4.</w:t>
            </w:r>
            <w:r w:rsidRPr="00D40A00">
              <w:rPr>
                <w:bCs/>
                <w:color w:val="000000"/>
                <w:sz w:val="20"/>
                <w:szCs w:val="20"/>
              </w:rPr>
              <w:t xml:space="preserve"> Поставщик</w:t>
            </w:r>
            <w:r w:rsidRPr="00D40A00">
              <w:rPr>
                <w:sz w:val="20"/>
                <w:szCs w:val="20"/>
              </w:rPr>
              <w:t xml:space="preserve"> обязуется исполнять свои обязанности налогоплательщика, в том числе передавать </w:t>
            </w:r>
            <w:r w:rsidRPr="00D40A00">
              <w:rPr>
                <w:bCs/>
                <w:sz w:val="20"/>
                <w:szCs w:val="20"/>
              </w:rPr>
              <w:t>Покупателю</w:t>
            </w:r>
            <w:r w:rsidRPr="00D40A00">
              <w:rPr>
                <w:sz w:val="20"/>
                <w:szCs w:val="20"/>
              </w:rPr>
              <w:t xml:space="preserve"> правильно оформленные счета-фактуры, своевременно подавать налоговые декларации по налогу на добавленную стоимость и налогу на прибыль, отражающие реальные факты своей хозяйственной деятельности, уплачивать налоги, представлять информацию и документы по запросам налоговых органов. В случае неисполнения </w:t>
            </w:r>
            <w:r w:rsidRPr="00D40A00">
              <w:rPr>
                <w:bCs/>
                <w:sz w:val="20"/>
                <w:szCs w:val="20"/>
              </w:rPr>
              <w:t>Поставщиком</w:t>
            </w:r>
            <w:r w:rsidRPr="00D40A00">
              <w:rPr>
                <w:sz w:val="20"/>
                <w:szCs w:val="20"/>
              </w:rPr>
              <w:t xml:space="preserve"> обязательств налогоплательщика,  описанных выше, когда такое неисполнение повлекло отказ в применении налоговых вычетов по налогу на добавленную стоимость для </w:t>
            </w:r>
            <w:r w:rsidRPr="00D40A00">
              <w:rPr>
                <w:bCs/>
                <w:sz w:val="20"/>
                <w:szCs w:val="20"/>
              </w:rPr>
              <w:t>Покупателя</w:t>
            </w:r>
            <w:r w:rsidRPr="00D40A00">
              <w:rPr>
                <w:sz w:val="20"/>
                <w:szCs w:val="20"/>
              </w:rPr>
              <w:t xml:space="preserve">, что будет подтверждаться решением соответствующего налогового органа по результатам камеральной или выездной налоговой проверки, при наличии соответствующего запроса из ФНС в адрес </w:t>
            </w:r>
            <w:r w:rsidRPr="00D40A00">
              <w:rPr>
                <w:bCs/>
                <w:sz w:val="20"/>
                <w:szCs w:val="20"/>
              </w:rPr>
              <w:t>Покупателя</w:t>
            </w:r>
            <w:r w:rsidRPr="00D40A00">
              <w:rPr>
                <w:sz w:val="20"/>
                <w:szCs w:val="20"/>
              </w:rPr>
              <w:t xml:space="preserve"> о предоставлении соответствующих документов, </w:t>
            </w:r>
            <w:r w:rsidRPr="00D40A00">
              <w:rPr>
                <w:bCs/>
                <w:sz w:val="20"/>
                <w:szCs w:val="20"/>
              </w:rPr>
              <w:t>Поставщик</w:t>
            </w:r>
            <w:r w:rsidRPr="00D40A00">
              <w:rPr>
                <w:sz w:val="20"/>
                <w:szCs w:val="20"/>
              </w:rPr>
              <w:t xml:space="preserve"> обязуется возместить </w:t>
            </w:r>
            <w:r w:rsidRPr="00D40A00">
              <w:rPr>
                <w:bCs/>
                <w:sz w:val="20"/>
                <w:szCs w:val="20"/>
              </w:rPr>
              <w:t>Покупателю</w:t>
            </w:r>
            <w:r w:rsidRPr="00D40A00">
              <w:rPr>
                <w:sz w:val="20"/>
                <w:szCs w:val="20"/>
              </w:rPr>
              <w:t xml:space="preserve"> убытки в размере суммы доначисленного НДС, пеней и штрафов по НДС в течение 30 (тридцати)  календарных дней с даты получения соответствующего требования </w:t>
            </w:r>
            <w:r w:rsidRPr="00D40A00">
              <w:rPr>
                <w:bCs/>
                <w:sz w:val="20"/>
                <w:szCs w:val="20"/>
              </w:rPr>
              <w:t>Покупателя</w:t>
            </w:r>
            <w:r w:rsidRPr="00D40A00">
              <w:rPr>
                <w:sz w:val="20"/>
                <w:szCs w:val="20"/>
              </w:rPr>
              <w:t xml:space="preserve">. </w:t>
            </w:r>
            <w:r w:rsidRPr="00D40A00">
              <w:rPr>
                <w:bCs/>
                <w:sz w:val="20"/>
                <w:szCs w:val="20"/>
              </w:rPr>
              <w:t>Поставщик</w:t>
            </w:r>
            <w:r w:rsidRPr="00D40A00">
              <w:rPr>
                <w:sz w:val="20"/>
                <w:szCs w:val="20"/>
              </w:rPr>
              <w:t xml:space="preserve"> освобождается от исполнения обязательства возместить </w:t>
            </w:r>
            <w:r w:rsidRPr="00D40A00">
              <w:rPr>
                <w:bCs/>
                <w:sz w:val="20"/>
                <w:szCs w:val="20"/>
              </w:rPr>
              <w:t>Покупателю</w:t>
            </w:r>
            <w:r w:rsidRPr="00D40A00">
              <w:rPr>
                <w:sz w:val="20"/>
                <w:szCs w:val="20"/>
              </w:rPr>
              <w:t xml:space="preserve"> вышеуказанные убытки, если </w:t>
            </w:r>
            <w:r w:rsidRPr="00D40A00">
              <w:rPr>
                <w:bCs/>
                <w:sz w:val="20"/>
                <w:szCs w:val="20"/>
              </w:rPr>
              <w:t xml:space="preserve">Поставщик </w:t>
            </w:r>
            <w:r w:rsidRPr="00D40A00">
              <w:rPr>
                <w:sz w:val="20"/>
                <w:szCs w:val="20"/>
              </w:rPr>
              <w:t xml:space="preserve">докажет факт своевременного и безошибочного представления всех требуемых </w:t>
            </w:r>
            <w:r w:rsidR="00CF1CA0" w:rsidRPr="00D40A00">
              <w:rPr>
                <w:sz w:val="20"/>
                <w:szCs w:val="20"/>
              </w:rPr>
              <w:t>документов в</w:t>
            </w:r>
            <w:r w:rsidRPr="00D40A00">
              <w:rPr>
                <w:sz w:val="20"/>
                <w:szCs w:val="20"/>
              </w:rPr>
              <w:t xml:space="preserve"> ФНС и своевременной уплаты </w:t>
            </w:r>
            <w:r w:rsidRPr="00D40A00">
              <w:rPr>
                <w:bCs/>
                <w:sz w:val="20"/>
                <w:szCs w:val="20"/>
              </w:rPr>
              <w:t>Поставщиком</w:t>
            </w:r>
            <w:r w:rsidRPr="00D40A00">
              <w:rPr>
                <w:sz w:val="20"/>
                <w:szCs w:val="20"/>
              </w:rPr>
              <w:t xml:space="preserve"> соответствующих сумм НДС.</w:t>
            </w:r>
          </w:p>
        </w:tc>
      </w:tr>
      <w:tr w:rsidR="002C52D9" w:rsidRPr="00D40A00" w:rsidTr="00CF1CA0">
        <w:trPr>
          <w:gridAfter w:val="2"/>
          <w:wAfter w:w="354" w:type="dxa"/>
          <w:trHeight w:val="225"/>
        </w:trPr>
        <w:tc>
          <w:tcPr>
            <w:tcW w:w="10005" w:type="dxa"/>
          </w:tcPr>
          <w:p w:rsidR="002C52D9" w:rsidRPr="00D40A00" w:rsidRDefault="002C52D9" w:rsidP="00F14F6F">
            <w:pPr>
              <w:jc w:val="both"/>
              <w:rPr>
                <w:sz w:val="20"/>
                <w:szCs w:val="20"/>
              </w:rPr>
            </w:pPr>
          </w:p>
        </w:tc>
      </w:tr>
      <w:tr w:rsidR="002C52D9" w:rsidRPr="00D40A00" w:rsidTr="00CF1CA0">
        <w:trPr>
          <w:gridAfter w:val="2"/>
          <w:wAfter w:w="354" w:type="dxa"/>
          <w:trHeight w:val="240"/>
        </w:trPr>
        <w:tc>
          <w:tcPr>
            <w:tcW w:w="10005" w:type="dxa"/>
          </w:tcPr>
          <w:p w:rsidR="002C52D9" w:rsidRPr="00D40A00" w:rsidRDefault="002C52D9" w:rsidP="002A7871">
            <w:pPr>
              <w:pStyle w:val="af6"/>
              <w:widowControl w:val="0"/>
              <w:numPr>
                <w:ilvl w:val="0"/>
                <w:numId w:val="2"/>
              </w:numPr>
              <w:suppressAutoHyphens/>
              <w:autoSpaceDE w:val="0"/>
              <w:jc w:val="center"/>
              <w:rPr>
                <w:rFonts w:eastAsia="MS Mincho;ＭＳ 明朝"/>
                <w:b/>
                <w:sz w:val="20"/>
                <w:szCs w:val="20"/>
                <w:lang w:eastAsia="zh-CN"/>
              </w:rPr>
            </w:pPr>
            <w:r w:rsidRPr="00D40A00">
              <w:rPr>
                <w:rFonts w:eastAsia="MS Mincho;ＭＳ 明朝"/>
                <w:b/>
                <w:sz w:val="20"/>
                <w:szCs w:val="20"/>
                <w:lang w:eastAsia="zh-CN"/>
              </w:rPr>
              <w:t>ОБСТОЯТЕЛЬСТВА НЕПРЕОДОЛИМОЙ СИЛЫ</w:t>
            </w:r>
          </w:p>
          <w:p w:rsidR="002C52D9" w:rsidRPr="00D40A00" w:rsidRDefault="002C52D9" w:rsidP="002A7871">
            <w:pPr>
              <w:pStyle w:val="af6"/>
              <w:widowControl w:val="0"/>
              <w:suppressAutoHyphens/>
              <w:autoSpaceDE w:val="0"/>
              <w:rPr>
                <w:rFonts w:eastAsia="MS Mincho;ＭＳ 明朝"/>
                <w:b/>
                <w:sz w:val="20"/>
                <w:szCs w:val="20"/>
                <w:lang w:eastAsia="zh-CN"/>
              </w:rPr>
            </w:pPr>
          </w:p>
          <w:p w:rsidR="002C52D9" w:rsidRPr="00D40A00" w:rsidRDefault="002C52D9" w:rsidP="00114970">
            <w:pPr>
              <w:widowControl w:val="0"/>
              <w:suppressAutoHyphens/>
              <w:autoSpaceDE w:val="0"/>
              <w:jc w:val="both"/>
              <w:rPr>
                <w:rFonts w:eastAsia="MS Mincho;ＭＳ 明朝"/>
                <w:sz w:val="20"/>
                <w:szCs w:val="20"/>
                <w:lang w:eastAsia="zh-CN"/>
              </w:rPr>
            </w:pPr>
            <w:r w:rsidRPr="00D40A00">
              <w:rPr>
                <w:rFonts w:eastAsia="MS Mincho;ＭＳ 明朝"/>
                <w:b/>
                <w:sz w:val="20"/>
                <w:szCs w:val="20"/>
                <w:lang w:eastAsia="zh-CN"/>
              </w:rPr>
              <w:t>8.1.</w:t>
            </w:r>
            <w:r w:rsidRPr="00D40A00">
              <w:rPr>
                <w:rFonts w:eastAsia="MS Mincho;ＭＳ 明朝"/>
                <w:sz w:val="20"/>
                <w:szCs w:val="20"/>
                <w:lang w:eastAsia="zh-CN"/>
              </w:rPr>
              <w:t xml:space="preserve">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сторона, в отношении которой они возникли, не могла ни предвидеть, ни предотвратить при всей степени осмотрительности и разумности (форс-мажор). К таким событиям чрезвычайного характера относятся стихийные бедствия, военные действия, акты органов государственной власти и управления.</w:t>
            </w:r>
          </w:p>
        </w:tc>
      </w:tr>
      <w:tr w:rsidR="002C52D9" w:rsidRPr="00D40A00" w:rsidTr="00CF1CA0">
        <w:trPr>
          <w:gridAfter w:val="2"/>
          <w:wAfter w:w="354" w:type="dxa"/>
          <w:trHeight w:val="225"/>
        </w:trPr>
        <w:tc>
          <w:tcPr>
            <w:tcW w:w="10005" w:type="dxa"/>
          </w:tcPr>
          <w:p w:rsidR="002C52D9" w:rsidRPr="00D40A00" w:rsidRDefault="002C52D9" w:rsidP="00114970">
            <w:pPr>
              <w:suppressAutoHyphens/>
              <w:jc w:val="both"/>
              <w:rPr>
                <w:rFonts w:eastAsia="MS Mincho;ＭＳ 明朝"/>
                <w:sz w:val="20"/>
                <w:szCs w:val="20"/>
                <w:lang w:eastAsia="zh-CN"/>
              </w:rPr>
            </w:pPr>
            <w:r w:rsidRPr="00D40A00">
              <w:rPr>
                <w:rFonts w:eastAsia="MS Mincho;ＭＳ 明朝"/>
                <w:b/>
                <w:sz w:val="20"/>
                <w:szCs w:val="20"/>
                <w:lang w:eastAsia="zh-CN"/>
              </w:rPr>
              <w:t>8.2.</w:t>
            </w:r>
            <w:r w:rsidRPr="00D40A00">
              <w:rPr>
                <w:rFonts w:eastAsia="MS Mincho;ＭＳ 明朝"/>
                <w:sz w:val="20"/>
                <w:szCs w:val="20"/>
                <w:lang w:eastAsia="zh-CN"/>
              </w:rPr>
              <w:t xml:space="preserve"> Сторона, в отношении которой возникли обстоятельства непреодолимой силы, обязана незамедлительно, но, в любом случае, не позднее 3 (трех) календарных дней с даты их наступления, уведомить об этом другую Сторону, с приложением подтверждающих документов Торгово-Промышленной Палаты соответствующей страны.</w:t>
            </w:r>
          </w:p>
        </w:tc>
      </w:tr>
      <w:tr w:rsidR="002C52D9" w:rsidRPr="00D40A00" w:rsidTr="00CF1CA0">
        <w:trPr>
          <w:gridAfter w:val="2"/>
          <w:wAfter w:w="354" w:type="dxa"/>
          <w:trHeight w:val="225"/>
        </w:trPr>
        <w:tc>
          <w:tcPr>
            <w:tcW w:w="10005" w:type="dxa"/>
          </w:tcPr>
          <w:p w:rsidR="002C52D9" w:rsidRPr="00D40A00" w:rsidRDefault="002C52D9" w:rsidP="00114970">
            <w:pPr>
              <w:suppressAutoHyphens/>
              <w:jc w:val="both"/>
              <w:rPr>
                <w:rFonts w:eastAsia="MS Mincho;ＭＳ 明朝"/>
                <w:sz w:val="20"/>
                <w:szCs w:val="20"/>
                <w:lang w:eastAsia="zh-CN"/>
              </w:rPr>
            </w:pPr>
            <w:r w:rsidRPr="00D40A00">
              <w:rPr>
                <w:rFonts w:eastAsia="MS Mincho;ＭＳ 明朝"/>
                <w:b/>
                <w:sz w:val="20"/>
                <w:szCs w:val="20"/>
                <w:lang w:eastAsia="zh-CN"/>
              </w:rPr>
              <w:t>8.3.</w:t>
            </w:r>
            <w:r w:rsidRPr="00D40A00">
              <w:rPr>
                <w:rFonts w:eastAsia="MS Mincho;ＭＳ 明朝"/>
                <w:sz w:val="20"/>
                <w:szCs w:val="20"/>
                <w:lang w:eastAsia="zh-CN"/>
              </w:rPr>
              <w:t xml:space="preserve"> В случае если обстоятельства непреодолимой силы действуют более 60 (шестидесяти) календарных дней, Стороны проводят переговоры с целью определения порядка исполнения либо прекращения настоящего Договора. </w:t>
            </w:r>
          </w:p>
        </w:tc>
      </w:tr>
      <w:tr w:rsidR="002C52D9" w:rsidRPr="00D40A00" w:rsidTr="00CF1CA0">
        <w:trPr>
          <w:gridAfter w:val="2"/>
          <w:wAfter w:w="354" w:type="dxa"/>
          <w:trHeight w:val="240"/>
        </w:trPr>
        <w:tc>
          <w:tcPr>
            <w:tcW w:w="10005" w:type="dxa"/>
          </w:tcPr>
          <w:p w:rsidR="002C52D9" w:rsidRPr="00D40A00" w:rsidRDefault="002C52D9" w:rsidP="00114970">
            <w:pPr>
              <w:pStyle w:val="Preformat"/>
              <w:jc w:val="center"/>
              <w:rPr>
                <w:rFonts w:ascii="Times New Roman" w:hAnsi="Times New Roman" w:cs="Times New Roman"/>
                <w:b/>
                <w:sz w:val="20"/>
                <w:szCs w:val="20"/>
              </w:rPr>
            </w:pPr>
          </w:p>
        </w:tc>
      </w:tr>
      <w:tr w:rsidR="002C52D9" w:rsidRPr="00D40A00" w:rsidTr="00CF1CA0">
        <w:trPr>
          <w:gridAfter w:val="2"/>
          <w:wAfter w:w="354" w:type="dxa"/>
          <w:trHeight w:val="240"/>
        </w:trPr>
        <w:tc>
          <w:tcPr>
            <w:tcW w:w="10005" w:type="dxa"/>
          </w:tcPr>
          <w:p w:rsidR="002C52D9" w:rsidRPr="00D40A00" w:rsidRDefault="002C52D9" w:rsidP="002A7871">
            <w:pPr>
              <w:pStyle w:val="Preformat"/>
              <w:numPr>
                <w:ilvl w:val="0"/>
                <w:numId w:val="2"/>
              </w:numPr>
              <w:jc w:val="center"/>
              <w:rPr>
                <w:rFonts w:ascii="Times New Roman" w:hAnsi="Times New Roman" w:cs="Times New Roman"/>
                <w:b/>
                <w:sz w:val="20"/>
                <w:szCs w:val="20"/>
              </w:rPr>
            </w:pPr>
            <w:r w:rsidRPr="00D40A00">
              <w:rPr>
                <w:rFonts w:ascii="Times New Roman" w:hAnsi="Times New Roman" w:cs="Times New Roman"/>
                <w:b/>
                <w:sz w:val="20"/>
                <w:szCs w:val="20"/>
              </w:rPr>
              <w:t>ПОРЯДОК РАЗРЕШЕНИЯ СПОРОВ</w:t>
            </w:r>
          </w:p>
          <w:p w:rsidR="002C52D9" w:rsidRPr="00D40A00" w:rsidRDefault="002C52D9" w:rsidP="002A7871">
            <w:pPr>
              <w:pStyle w:val="Preformat"/>
              <w:ind w:left="720"/>
              <w:rPr>
                <w:rFonts w:ascii="Times New Roman" w:hAnsi="Times New Roman" w:cs="Times New Roman"/>
                <w:sz w:val="20"/>
                <w:szCs w:val="20"/>
                <w:lang w:val="en-US"/>
              </w:rPr>
            </w:pPr>
          </w:p>
        </w:tc>
      </w:tr>
      <w:tr w:rsidR="002C52D9" w:rsidRPr="00D40A00" w:rsidTr="00CF1CA0">
        <w:trPr>
          <w:gridAfter w:val="2"/>
          <w:wAfter w:w="354" w:type="dxa"/>
          <w:trHeight w:val="225"/>
        </w:trPr>
        <w:tc>
          <w:tcPr>
            <w:tcW w:w="10005" w:type="dxa"/>
          </w:tcPr>
          <w:p w:rsidR="002C52D9" w:rsidRPr="00D40A00" w:rsidRDefault="002C52D9" w:rsidP="00114970">
            <w:pPr>
              <w:widowControl w:val="0"/>
              <w:autoSpaceDE w:val="0"/>
              <w:autoSpaceDN w:val="0"/>
              <w:adjustRightInd w:val="0"/>
              <w:jc w:val="both"/>
              <w:rPr>
                <w:sz w:val="20"/>
                <w:szCs w:val="20"/>
              </w:rPr>
            </w:pPr>
            <w:r w:rsidRPr="00D40A00">
              <w:rPr>
                <w:b/>
                <w:sz w:val="20"/>
                <w:szCs w:val="20"/>
              </w:rPr>
              <w:t>9.1.</w:t>
            </w:r>
            <w:r w:rsidRPr="00D40A00">
              <w:rPr>
                <w:sz w:val="20"/>
                <w:szCs w:val="20"/>
              </w:rPr>
              <w:t xml:space="preserve"> Стороны будут стремиться разрешать все споры и разногласия, которые могут возникнуть из настоящего Договора, путем переговоров и консультаций. Данное положение устанавливает претензионный порядок разрешения споров, который является предпосылкой использования сторонами судебного способа разрешения спора. Сторона в течение 15 (пятнадцати) календарных дней с момента получения претензии обязана направить письменный ответ другой стороне. В случае если в адрес </w:t>
            </w:r>
            <w:r w:rsidR="00CF1CA0" w:rsidRPr="00D40A00">
              <w:rPr>
                <w:sz w:val="20"/>
                <w:szCs w:val="20"/>
              </w:rPr>
              <w:t>стороны, направившей</w:t>
            </w:r>
            <w:r w:rsidRPr="00D40A00">
              <w:rPr>
                <w:sz w:val="20"/>
                <w:szCs w:val="20"/>
              </w:rPr>
              <w:t xml:space="preserve"> претензию, поступил полный или частичный отказ от удовлетворения предъявленного в ней требования либо претензия была оставлена без ответа, сторона, права которой нарушены, вправе обратиться в суд за защитой прав по истечении установленного настоящим пунктом срока.</w:t>
            </w:r>
          </w:p>
        </w:tc>
      </w:tr>
      <w:tr w:rsidR="002C52D9" w:rsidRPr="00D40A00" w:rsidTr="00CF1CA0">
        <w:trPr>
          <w:gridAfter w:val="2"/>
          <w:wAfter w:w="354" w:type="dxa"/>
          <w:trHeight w:val="225"/>
        </w:trPr>
        <w:tc>
          <w:tcPr>
            <w:tcW w:w="10005" w:type="dxa"/>
          </w:tcPr>
          <w:p w:rsidR="002C52D9" w:rsidRPr="00D40A00" w:rsidRDefault="002C52D9" w:rsidP="00114970">
            <w:pPr>
              <w:jc w:val="both"/>
              <w:rPr>
                <w:b/>
                <w:sz w:val="20"/>
                <w:szCs w:val="20"/>
              </w:rPr>
            </w:pPr>
            <w:r w:rsidRPr="00D40A00">
              <w:rPr>
                <w:b/>
                <w:sz w:val="20"/>
                <w:szCs w:val="20"/>
              </w:rPr>
              <w:t>9.2.</w:t>
            </w:r>
            <w:r w:rsidRPr="00D40A00">
              <w:rPr>
                <w:sz w:val="20"/>
                <w:szCs w:val="20"/>
              </w:rPr>
              <w:t xml:space="preserve"> В случае если споры и разногласия Сторон не будут урегулированы путем переговоров, такие споры и разногласия передаются на рассмотрение в Арбитражный суд г. Москвы с соблюдением претензионного порядка урегулирования споров.</w:t>
            </w:r>
          </w:p>
        </w:tc>
      </w:tr>
      <w:tr w:rsidR="002C52D9" w:rsidRPr="00D40A00" w:rsidTr="00CF1CA0">
        <w:trPr>
          <w:gridAfter w:val="2"/>
          <w:wAfter w:w="354" w:type="dxa"/>
          <w:trHeight w:val="225"/>
        </w:trPr>
        <w:tc>
          <w:tcPr>
            <w:tcW w:w="10005" w:type="dxa"/>
          </w:tcPr>
          <w:p w:rsidR="002C52D9" w:rsidRPr="00D40A00" w:rsidRDefault="002C52D9" w:rsidP="00114970">
            <w:pPr>
              <w:jc w:val="both"/>
              <w:rPr>
                <w:b/>
                <w:sz w:val="20"/>
                <w:szCs w:val="20"/>
              </w:rPr>
            </w:pPr>
          </w:p>
        </w:tc>
      </w:tr>
      <w:tr w:rsidR="002C52D9" w:rsidRPr="00D40A00" w:rsidTr="00CF1CA0">
        <w:trPr>
          <w:gridAfter w:val="2"/>
          <w:wAfter w:w="354" w:type="dxa"/>
          <w:trHeight w:val="225"/>
        </w:trPr>
        <w:tc>
          <w:tcPr>
            <w:tcW w:w="10005" w:type="dxa"/>
          </w:tcPr>
          <w:p w:rsidR="002C52D9" w:rsidRPr="00D40A00" w:rsidRDefault="002C52D9" w:rsidP="002A7871">
            <w:pPr>
              <w:pStyle w:val="af6"/>
              <w:numPr>
                <w:ilvl w:val="0"/>
                <w:numId w:val="2"/>
              </w:numPr>
              <w:jc w:val="center"/>
              <w:rPr>
                <w:b/>
                <w:sz w:val="20"/>
                <w:szCs w:val="20"/>
              </w:rPr>
            </w:pPr>
            <w:r w:rsidRPr="00D40A00">
              <w:rPr>
                <w:b/>
                <w:sz w:val="20"/>
                <w:szCs w:val="20"/>
              </w:rPr>
              <w:t>НАПРАВЛЕНИЕ ДОКУМЕНТОВ И СООБЩЕНИЙ</w:t>
            </w:r>
          </w:p>
          <w:p w:rsidR="002C52D9" w:rsidRPr="00D40A00" w:rsidRDefault="002C52D9" w:rsidP="002A7871">
            <w:pPr>
              <w:pStyle w:val="af6"/>
              <w:rPr>
                <w:b/>
                <w:sz w:val="20"/>
                <w:szCs w:val="20"/>
              </w:rPr>
            </w:pPr>
          </w:p>
        </w:tc>
      </w:tr>
      <w:tr w:rsidR="002C52D9" w:rsidRPr="00D40A00" w:rsidTr="00CF1CA0">
        <w:trPr>
          <w:gridAfter w:val="2"/>
          <w:wAfter w:w="354" w:type="dxa"/>
          <w:trHeight w:val="225"/>
        </w:trPr>
        <w:tc>
          <w:tcPr>
            <w:tcW w:w="10005" w:type="dxa"/>
          </w:tcPr>
          <w:p w:rsidR="002C52D9" w:rsidRPr="00D40A00" w:rsidRDefault="002C52D9" w:rsidP="00114970">
            <w:pPr>
              <w:jc w:val="both"/>
              <w:rPr>
                <w:sz w:val="20"/>
                <w:szCs w:val="20"/>
              </w:rPr>
            </w:pPr>
            <w:r w:rsidRPr="00D40A00">
              <w:rPr>
                <w:b/>
                <w:sz w:val="20"/>
                <w:szCs w:val="20"/>
              </w:rPr>
              <w:t>10.1.</w:t>
            </w:r>
            <w:r w:rsidRPr="00D40A00">
              <w:rPr>
                <w:sz w:val="20"/>
                <w:szCs w:val="20"/>
              </w:rPr>
              <w:t xml:space="preserve"> Все заказы, спецификации Покупателя, уведомления, извещения, сообщения, приложения, запросы, требования, соглашения и освобождения от обязанностей и иные уведомления Сторон, и документы по Договору или в связи с ним должны быть оформлены в письменной форме, подписаны надлежащим образом уполномоченным представителем Стороны, передающей такой документ, и доставлены другой Стороне одним из следующих способов:</w:t>
            </w:r>
          </w:p>
          <w:p w:rsidR="002C52D9" w:rsidRPr="00D40A00" w:rsidRDefault="002C52D9" w:rsidP="00114970">
            <w:pPr>
              <w:jc w:val="both"/>
              <w:rPr>
                <w:sz w:val="20"/>
                <w:szCs w:val="20"/>
              </w:rPr>
            </w:pPr>
            <w:r w:rsidRPr="00D40A00">
              <w:rPr>
                <w:sz w:val="20"/>
                <w:szCs w:val="20"/>
              </w:rPr>
              <w:t>(</w:t>
            </w:r>
            <w:r w:rsidRPr="00D40A00">
              <w:rPr>
                <w:sz w:val="20"/>
                <w:szCs w:val="20"/>
                <w:lang w:val="en-US"/>
              </w:rPr>
              <w:t>a</w:t>
            </w:r>
            <w:r w:rsidRPr="00D40A00">
              <w:rPr>
                <w:sz w:val="20"/>
                <w:szCs w:val="20"/>
              </w:rPr>
              <w:t>) заказной почтой с обратным уведомлением на почтовые адреса, указанные в пункте 14 Договора;</w:t>
            </w:r>
          </w:p>
          <w:p w:rsidR="002C52D9" w:rsidRPr="00D40A00" w:rsidRDefault="002C52D9" w:rsidP="00114970">
            <w:pPr>
              <w:jc w:val="both"/>
              <w:rPr>
                <w:sz w:val="20"/>
                <w:szCs w:val="20"/>
              </w:rPr>
            </w:pPr>
            <w:r w:rsidRPr="00D40A00">
              <w:rPr>
                <w:sz w:val="20"/>
                <w:szCs w:val="20"/>
              </w:rPr>
              <w:lastRenderedPageBreak/>
              <w:t>(</w:t>
            </w:r>
            <w:r w:rsidRPr="00D40A00">
              <w:rPr>
                <w:sz w:val="20"/>
                <w:szCs w:val="20"/>
                <w:lang w:val="en-US"/>
              </w:rPr>
              <w:t>b</w:t>
            </w:r>
            <w:r w:rsidRPr="00D40A00">
              <w:rPr>
                <w:sz w:val="20"/>
                <w:szCs w:val="20"/>
              </w:rPr>
              <w:t>) коммерческой курьерской службой (</w:t>
            </w:r>
            <w:r w:rsidRPr="00D40A00">
              <w:rPr>
                <w:sz w:val="20"/>
                <w:szCs w:val="20"/>
                <w:lang w:val="en-US"/>
              </w:rPr>
              <w:t>DHL</w:t>
            </w:r>
            <w:r w:rsidRPr="00D40A00">
              <w:rPr>
                <w:sz w:val="20"/>
                <w:szCs w:val="20"/>
              </w:rPr>
              <w:t xml:space="preserve">, </w:t>
            </w:r>
            <w:r w:rsidRPr="00D40A00">
              <w:rPr>
                <w:sz w:val="20"/>
                <w:szCs w:val="20"/>
                <w:lang w:val="en-US"/>
              </w:rPr>
              <w:t>TNT</w:t>
            </w:r>
            <w:r w:rsidRPr="00D40A00">
              <w:rPr>
                <w:sz w:val="20"/>
                <w:szCs w:val="20"/>
              </w:rPr>
              <w:t xml:space="preserve"> и др.) на почтовые адреса, указанные в пункте 14 Договора;</w:t>
            </w:r>
          </w:p>
          <w:p w:rsidR="002C52D9" w:rsidRPr="00D40A00" w:rsidRDefault="002C52D9" w:rsidP="00114970">
            <w:pPr>
              <w:jc w:val="both"/>
              <w:rPr>
                <w:sz w:val="20"/>
                <w:szCs w:val="20"/>
              </w:rPr>
            </w:pPr>
            <w:r w:rsidRPr="00D40A00">
              <w:rPr>
                <w:sz w:val="20"/>
                <w:szCs w:val="20"/>
              </w:rPr>
              <w:t>(</w:t>
            </w:r>
            <w:r w:rsidRPr="00D40A00">
              <w:rPr>
                <w:sz w:val="20"/>
                <w:szCs w:val="20"/>
                <w:lang w:val="en-US"/>
              </w:rPr>
              <w:t>c</w:t>
            </w:r>
            <w:r w:rsidRPr="00D40A00">
              <w:rPr>
                <w:sz w:val="20"/>
                <w:szCs w:val="20"/>
              </w:rPr>
              <w:t xml:space="preserve">) посредством факсимильной связи по телефонам, указанным в пункте 14 Договора; </w:t>
            </w:r>
          </w:p>
          <w:p w:rsidR="002C52D9" w:rsidRPr="00D40A00" w:rsidRDefault="002C52D9" w:rsidP="00114970">
            <w:pPr>
              <w:jc w:val="both"/>
              <w:rPr>
                <w:sz w:val="20"/>
                <w:szCs w:val="20"/>
              </w:rPr>
            </w:pPr>
            <w:r w:rsidRPr="00D40A00">
              <w:rPr>
                <w:sz w:val="20"/>
                <w:szCs w:val="20"/>
              </w:rPr>
              <w:t>(</w:t>
            </w:r>
            <w:r w:rsidRPr="00D40A00">
              <w:rPr>
                <w:sz w:val="20"/>
                <w:szCs w:val="20"/>
                <w:lang w:val="en-US"/>
              </w:rPr>
              <w:t>d</w:t>
            </w:r>
            <w:r w:rsidRPr="00D40A00">
              <w:rPr>
                <w:sz w:val="20"/>
                <w:szCs w:val="20"/>
              </w:rPr>
              <w:t>) электронной почтой по адресам, указанным в пункте 14 Договора, и любой электронной почтой домена, указанного в пункте 14 Договора.</w:t>
            </w:r>
          </w:p>
          <w:p w:rsidR="002C52D9" w:rsidRPr="00D40A00" w:rsidRDefault="002C52D9" w:rsidP="00114970">
            <w:pPr>
              <w:jc w:val="both"/>
              <w:rPr>
                <w:sz w:val="20"/>
                <w:szCs w:val="20"/>
              </w:rPr>
            </w:pPr>
            <w:r w:rsidRPr="00D40A00">
              <w:rPr>
                <w:b/>
                <w:sz w:val="20"/>
                <w:szCs w:val="20"/>
              </w:rPr>
              <w:t>10.2.</w:t>
            </w:r>
            <w:r w:rsidRPr="00D40A00">
              <w:rPr>
                <w:sz w:val="20"/>
                <w:szCs w:val="20"/>
              </w:rPr>
              <w:t xml:space="preserve"> Отправление документов, указанных в настоящем пункте, заказной почтой или коммерческой курьерской службой, должно быть незамедлительно продублировано отправлением таких документов посредством факсимильной связи или электронной почты.</w:t>
            </w:r>
          </w:p>
        </w:tc>
      </w:tr>
      <w:tr w:rsidR="002C52D9" w:rsidRPr="00D40A00" w:rsidTr="00CF1CA0">
        <w:trPr>
          <w:gridAfter w:val="2"/>
          <w:wAfter w:w="354" w:type="dxa"/>
          <w:trHeight w:val="225"/>
        </w:trPr>
        <w:tc>
          <w:tcPr>
            <w:tcW w:w="10005" w:type="dxa"/>
          </w:tcPr>
          <w:p w:rsidR="002C52D9" w:rsidRPr="00D40A00" w:rsidRDefault="002C52D9" w:rsidP="00114970">
            <w:pPr>
              <w:jc w:val="both"/>
              <w:rPr>
                <w:sz w:val="20"/>
                <w:szCs w:val="20"/>
              </w:rPr>
            </w:pPr>
            <w:r w:rsidRPr="00D40A00">
              <w:rPr>
                <w:b/>
                <w:sz w:val="20"/>
                <w:szCs w:val="20"/>
              </w:rPr>
              <w:lastRenderedPageBreak/>
              <w:t>10.3.</w:t>
            </w:r>
            <w:r w:rsidRPr="00D40A00">
              <w:rPr>
                <w:sz w:val="20"/>
                <w:szCs w:val="20"/>
              </w:rPr>
              <w:t xml:space="preserve"> Стороны признают надлежащими доказательствами документы, поступившие по электронной почте или по факсу, за исключением счетов-фактур, товарных накладных, Актов. Подтверждением надлежащей передачи документов Стороны признают, в том числе, информацию, хранящуюся в памяти компьютера и содержащую сведения об электронном сообщении.</w:t>
            </w:r>
          </w:p>
        </w:tc>
      </w:tr>
      <w:tr w:rsidR="002C52D9" w:rsidRPr="00D40A00" w:rsidTr="00CF1CA0">
        <w:trPr>
          <w:gridAfter w:val="2"/>
          <w:wAfter w:w="354" w:type="dxa"/>
          <w:trHeight w:val="225"/>
        </w:trPr>
        <w:tc>
          <w:tcPr>
            <w:tcW w:w="10005" w:type="dxa"/>
          </w:tcPr>
          <w:p w:rsidR="002C52D9" w:rsidRPr="00D40A00" w:rsidRDefault="002C52D9" w:rsidP="00980362">
            <w:pPr>
              <w:pStyle w:val="af6"/>
              <w:ind w:left="0"/>
              <w:rPr>
                <w:sz w:val="20"/>
                <w:szCs w:val="20"/>
              </w:rPr>
            </w:pPr>
            <w:r w:rsidRPr="00D40A00">
              <w:rPr>
                <w:b/>
                <w:sz w:val="20"/>
                <w:szCs w:val="20"/>
              </w:rPr>
              <w:t>10.4.</w:t>
            </w:r>
            <w:r w:rsidRPr="00D40A00">
              <w:rPr>
                <w:sz w:val="20"/>
                <w:szCs w:val="20"/>
              </w:rPr>
              <w:t xml:space="preserve"> Стороны в рамках настоящего Договора будут использовать электронные средства связи для обмена счет-фактурами, актами приема-передачи оказанных услуг (выполненных работ), универсальными передаточными документами.  Стороны подтверждают свое решение использовать Систему ЭДО для обмена универсальными передаточными документами </w:t>
            </w:r>
            <w:r w:rsidR="00CF1CA0" w:rsidRPr="00D40A00">
              <w:rPr>
                <w:sz w:val="20"/>
                <w:szCs w:val="20"/>
              </w:rPr>
              <w:t>и использовать</w:t>
            </w:r>
            <w:r w:rsidRPr="00D40A00">
              <w:rPr>
                <w:sz w:val="20"/>
                <w:szCs w:val="20"/>
              </w:rPr>
              <w:t xml:space="preserve"> для этих </w:t>
            </w:r>
            <w:r w:rsidR="00CF1CA0" w:rsidRPr="00D40A00">
              <w:rPr>
                <w:sz w:val="20"/>
                <w:szCs w:val="20"/>
              </w:rPr>
              <w:t>целей «</w:t>
            </w:r>
            <w:r w:rsidRPr="00D40A00">
              <w:rPr>
                <w:sz w:val="20"/>
                <w:szCs w:val="20"/>
              </w:rPr>
              <w:t>Контур Экстерн».</w:t>
            </w:r>
          </w:p>
          <w:p w:rsidR="002C52D9" w:rsidRPr="00D40A00" w:rsidRDefault="002C52D9" w:rsidP="00980362">
            <w:pPr>
              <w:jc w:val="both"/>
              <w:rPr>
                <w:sz w:val="20"/>
                <w:szCs w:val="20"/>
              </w:rPr>
            </w:pPr>
            <w:r w:rsidRPr="00D40A00">
              <w:rPr>
                <w:sz w:val="20"/>
                <w:szCs w:val="20"/>
              </w:rPr>
              <w:t>«Система ЭДО» – информационная система «Диадок», в которой осуществляется обмен информацией в электронной форме между участниками информационного взаимодействия и в которой операторами Системы ЭДО установлен порядок использования электронной подписи.</w:t>
            </w:r>
          </w:p>
          <w:p w:rsidR="002C52D9" w:rsidRPr="00D40A00" w:rsidRDefault="002C52D9" w:rsidP="00123ABB">
            <w:pPr>
              <w:jc w:val="both"/>
              <w:rPr>
                <w:sz w:val="20"/>
                <w:szCs w:val="20"/>
              </w:rPr>
            </w:pPr>
            <w:r w:rsidRPr="00D40A00">
              <w:rPr>
                <w:sz w:val="20"/>
                <w:szCs w:val="20"/>
              </w:rPr>
              <w:t>«Контур Экстерн» – программа для электронно-вычислительных машин, предназначенная для использования средств криптографической защиты информации (средство электронной подписи).»</w:t>
            </w:r>
          </w:p>
        </w:tc>
      </w:tr>
      <w:tr w:rsidR="002C52D9" w:rsidRPr="00D40A00" w:rsidTr="00CF1CA0">
        <w:trPr>
          <w:gridAfter w:val="2"/>
          <w:wAfter w:w="354" w:type="dxa"/>
          <w:trHeight w:val="225"/>
        </w:trPr>
        <w:tc>
          <w:tcPr>
            <w:tcW w:w="10005" w:type="dxa"/>
          </w:tcPr>
          <w:p w:rsidR="002C52D9" w:rsidRPr="00D40A00" w:rsidRDefault="002C52D9" w:rsidP="00114970">
            <w:pPr>
              <w:widowControl w:val="0"/>
              <w:autoSpaceDE w:val="0"/>
              <w:autoSpaceDN w:val="0"/>
              <w:adjustRightInd w:val="0"/>
              <w:jc w:val="center"/>
              <w:rPr>
                <w:b/>
                <w:sz w:val="20"/>
                <w:szCs w:val="20"/>
              </w:rPr>
            </w:pPr>
          </w:p>
        </w:tc>
      </w:tr>
      <w:tr w:rsidR="002C52D9" w:rsidRPr="00D40A00" w:rsidTr="00CF1CA0">
        <w:trPr>
          <w:gridAfter w:val="2"/>
          <w:wAfter w:w="354" w:type="dxa"/>
          <w:trHeight w:val="225"/>
        </w:trPr>
        <w:tc>
          <w:tcPr>
            <w:tcW w:w="10005" w:type="dxa"/>
          </w:tcPr>
          <w:p w:rsidR="002C52D9" w:rsidRPr="00D40A00" w:rsidRDefault="002C52D9" w:rsidP="002A7871">
            <w:pPr>
              <w:pStyle w:val="af6"/>
              <w:widowControl w:val="0"/>
              <w:numPr>
                <w:ilvl w:val="0"/>
                <w:numId w:val="2"/>
              </w:numPr>
              <w:autoSpaceDE w:val="0"/>
              <w:autoSpaceDN w:val="0"/>
              <w:adjustRightInd w:val="0"/>
              <w:jc w:val="center"/>
              <w:rPr>
                <w:b/>
                <w:sz w:val="20"/>
                <w:szCs w:val="20"/>
              </w:rPr>
            </w:pPr>
            <w:r w:rsidRPr="00D40A00">
              <w:rPr>
                <w:b/>
                <w:sz w:val="20"/>
                <w:szCs w:val="20"/>
              </w:rPr>
              <w:t>ПРОЧИЕ УСЛОВИЯ</w:t>
            </w:r>
          </w:p>
          <w:p w:rsidR="002C52D9" w:rsidRPr="00D40A00" w:rsidRDefault="002C52D9" w:rsidP="002A7871">
            <w:pPr>
              <w:pStyle w:val="af6"/>
              <w:widowControl w:val="0"/>
              <w:autoSpaceDE w:val="0"/>
              <w:autoSpaceDN w:val="0"/>
              <w:adjustRightInd w:val="0"/>
              <w:rPr>
                <w:sz w:val="20"/>
                <w:szCs w:val="20"/>
              </w:rPr>
            </w:pPr>
          </w:p>
        </w:tc>
      </w:tr>
      <w:tr w:rsidR="002C52D9" w:rsidRPr="00D40A00" w:rsidTr="00CF1CA0">
        <w:trPr>
          <w:gridAfter w:val="2"/>
          <w:wAfter w:w="354" w:type="dxa"/>
          <w:trHeight w:val="144"/>
        </w:trPr>
        <w:tc>
          <w:tcPr>
            <w:tcW w:w="10005" w:type="dxa"/>
          </w:tcPr>
          <w:p w:rsidR="002C52D9" w:rsidRPr="00D40A00" w:rsidRDefault="002C52D9" w:rsidP="00114970">
            <w:pPr>
              <w:widowControl w:val="0"/>
              <w:autoSpaceDE w:val="0"/>
              <w:autoSpaceDN w:val="0"/>
              <w:adjustRightInd w:val="0"/>
              <w:jc w:val="both"/>
              <w:rPr>
                <w:sz w:val="20"/>
                <w:szCs w:val="20"/>
              </w:rPr>
            </w:pPr>
            <w:r w:rsidRPr="00D40A00">
              <w:rPr>
                <w:b/>
                <w:sz w:val="20"/>
                <w:szCs w:val="20"/>
              </w:rPr>
              <w:t>11.1.</w:t>
            </w:r>
            <w:r w:rsidRPr="00D40A00">
              <w:rPr>
                <w:sz w:val="20"/>
                <w:szCs w:val="20"/>
              </w:rPr>
              <w:t xml:space="preserve"> Во всем ином, что прямо не предусмотрено настоящим Договором, Стороны руководствуются действующим законодательством Российской Федерации.</w:t>
            </w:r>
          </w:p>
        </w:tc>
      </w:tr>
      <w:tr w:rsidR="002C52D9" w:rsidRPr="00D40A00" w:rsidTr="00CF1CA0">
        <w:trPr>
          <w:gridAfter w:val="2"/>
          <w:wAfter w:w="354" w:type="dxa"/>
          <w:trHeight w:val="144"/>
        </w:trPr>
        <w:tc>
          <w:tcPr>
            <w:tcW w:w="10005" w:type="dxa"/>
          </w:tcPr>
          <w:p w:rsidR="002C52D9" w:rsidRPr="00D40A00" w:rsidRDefault="002C52D9" w:rsidP="00114970">
            <w:pPr>
              <w:jc w:val="both"/>
              <w:rPr>
                <w:b/>
                <w:sz w:val="20"/>
                <w:szCs w:val="20"/>
              </w:rPr>
            </w:pPr>
            <w:r w:rsidRPr="00D40A00">
              <w:rPr>
                <w:b/>
                <w:sz w:val="20"/>
                <w:szCs w:val="20"/>
              </w:rPr>
              <w:t>11.2.</w:t>
            </w:r>
            <w:r w:rsidRPr="00D40A00">
              <w:rPr>
                <w:sz w:val="20"/>
                <w:szCs w:val="20"/>
              </w:rPr>
              <w:t xml:space="preserve"> Настоящий Договор может быть в любое время изменен или дополнен по соглашению Сторон. Любые изменения и дополнения к настоящему Договору действительны лишь при условии, что они совершены в письменной форме и подписаны уполномоченными представителями Сторон.</w:t>
            </w:r>
          </w:p>
        </w:tc>
      </w:tr>
      <w:tr w:rsidR="002C52D9" w:rsidRPr="00D40A00" w:rsidTr="00CF1CA0">
        <w:trPr>
          <w:gridAfter w:val="2"/>
          <w:wAfter w:w="354" w:type="dxa"/>
          <w:trHeight w:val="144"/>
        </w:trPr>
        <w:tc>
          <w:tcPr>
            <w:tcW w:w="10005" w:type="dxa"/>
          </w:tcPr>
          <w:p w:rsidR="002C52D9" w:rsidRPr="00D40A00" w:rsidRDefault="002C52D9" w:rsidP="00114970">
            <w:pPr>
              <w:jc w:val="both"/>
              <w:rPr>
                <w:sz w:val="20"/>
                <w:szCs w:val="20"/>
              </w:rPr>
            </w:pPr>
            <w:r w:rsidRPr="00D40A00">
              <w:rPr>
                <w:b/>
                <w:sz w:val="20"/>
                <w:szCs w:val="20"/>
              </w:rPr>
              <w:t>11.3.</w:t>
            </w:r>
            <w:r w:rsidRPr="00D40A00">
              <w:rPr>
                <w:sz w:val="20"/>
                <w:szCs w:val="20"/>
              </w:rPr>
              <w:t xml:space="preserve"> Все приложения и дополнительные соглашения являются неотъемлемой частью настоящего Договора с даты подписания их Сторонами.</w:t>
            </w:r>
          </w:p>
        </w:tc>
      </w:tr>
      <w:tr w:rsidR="002C52D9" w:rsidRPr="00D40A00" w:rsidTr="00CF1CA0">
        <w:trPr>
          <w:gridAfter w:val="2"/>
          <w:wAfter w:w="354" w:type="dxa"/>
          <w:trHeight w:val="144"/>
        </w:trPr>
        <w:tc>
          <w:tcPr>
            <w:tcW w:w="10005" w:type="dxa"/>
          </w:tcPr>
          <w:p w:rsidR="002C52D9" w:rsidRPr="00D40A00" w:rsidRDefault="002C52D9" w:rsidP="00114970">
            <w:pPr>
              <w:jc w:val="both"/>
              <w:rPr>
                <w:sz w:val="20"/>
                <w:szCs w:val="20"/>
              </w:rPr>
            </w:pPr>
            <w:r w:rsidRPr="00D40A00">
              <w:rPr>
                <w:b/>
                <w:sz w:val="20"/>
                <w:szCs w:val="20"/>
              </w:rPr>
              <w:t>11.4.</w:t>
            </w:r>
            <w:r w:rsidRPr="00D40A00">
              <w:rPr>
                <w:sz w:val="20"/>
                <w:szCs w:val="20"/>
              </w:rPr>
              <w:t xml:space="preserve"> Ни одна из Сторон не вправе передавать все или часть своих обязательств по настоящему Договору третьим лицам без предварительного письменного согласия другой Стороны. </w:t>
            </w:r>
          </w:p>
        </w:tc>
      </w:tr>
      <w:tr w:rsidR="002C52D9" w:rsidRPr="00D40A00" w:rsidTr="00CF1CA0">
        <w:trPr>
          <w:gridAfter w:val="2"/>
          <w:wAfter w:w="354" w:type="dxa"/>
          <w:trHeight w:val="144"/>
        </w:trPr>
        <w:tc>
          <w:tcPr>
            <w:tcW w:w="10005" w:type="dxa"/>
          </w:tcPr>
          <w:p w:rsidR="002C52D9" w:rsidRPr="00D40A00" w:rsidDel="00232BDB" w:rsidRDefault="002C52D9" w:rsidP="00114970">
            <w:pPr>
              <w:jc w:val="both"/>
              <w:rPr>
                <w:sz w:val="20"/>
                <w:szCs w:val="20"/>
              </w:rPr>
            </w:pPr>
            <w:r w:rsidRPr="00D40A00">
              <w:rPr>
                <w:b/>
                <w:sz w:val="20"/>
                <w:szCs w:val="20"/>
              </w:rPr>
              <w:t xml:space="preserve">11.5. </w:t>
            </w:r>
            <w:r w:rsidRPr="00D40A00">
              <w:rPr>
                <w:sz w:val="20"/>
                <w:szCs w:val="20"/>
              </w:rPr>
              <w:t>Любая информация по Договору считается конфиденциальной и не подлежит раскрытию без письменного согласия Сторон.</w:t>
            </w:r>
          </w:p>
        </w:tc>
      </w:tr>
      <w:tr w:rsidR="002C52D9" w:rsidRPr="00D40A00" w:rsidTr="00CF1CA0">
        <w:trPr>
          <w:gridAfter w:val="2"/>
          <w:wAfter w:w="354" w:type="dxa"/>
          <w:trHeight w:val="144"/>
        </w:trPr>
        <w:tc>
          <w:tcPr>
            <w:tcW w:w="10005" w:type="dxa"/>
          </w:tcPr>
          <w:p w:rsidR="002C52D9" w:rsidRPr="00D40A00" w:rsidRDefault="002C52D9" w:rsidP="00114970">
            <w:pPr>
              <w:jc w:val="both"/>
              <w:rPr>
                <w:sz w:val="20"/>
                <w:szCs w:val="20"/>
              </w:rPr>
            </w:pPr>
            <w:r w:rsidRPr="00D40A00">
              <w:rPr>
                <w:b/>
                <w:sz w:val="20"/>
                <w:szCs w:val="20"/>
              </w:rPr>
              <w:t>11.</w:t>
            </w:r>
            <w:r w:rsidR="00CF1CA0">
              <w:rPr>
                <w:b/>
                <w:sz w:val="20"/>
                <w:szCs w:val="20"/>
              </w:rPr>
              <w:t>6</w:t>
            </w:r>
            <w:r w:rsidRPr="00D40A00">
              <w:rPr>
                <w:b/>
                <w:sz w:val="20"/>
                <w:szCs w:val="20"/>
              </w:rPr>
              <w:t>.</w:t>
            </w:r>
            <w:r w:rsidRPr="00D40A00">
              <w:rPr>
                <w:sz w:val="20"/>
                <w:szCs w:val="20"/>
              </w:rPr>
              <w:t xml:space="preserve"> </w:t>
            </w:r>
            <w:r w:rsidR="0029625D" w:rsidRPr="0029625D">
              <w:rPr>
                <w:sz w:val="20"/>
                <w:szCs w:val="20"/>
              </w:rPr>
              <w:t>Настоящий Договор составлен на русском языке в двух экземплярах, имеющих одинаковую юридическую силу, по одному для каждой из Сторон</w:t>
            </w:r>
            <w:r w:rsidRPr="00D40A00">
              <w:rPr>
                <w:sz w:val="20"/>
                <w:szCs w:val="20"/>
              </w:rPr>
              <w:t xml:space="preserve">. </w:t>
            </w:r>
          </w:p>
          <w:p w:rsidR="002C52D9" w:rsidRPr="00D40A00" w:rsidRDefault="002C52D9" w:rsidP="00114970">
            <w:pPr>
              <w:jc w:val="both"/>
              <w:rPr>
                <w:sz w:val="20"/>
                <w:szCs w:val="20"/>
              </w:rPr>
            </w:pPr>
          </w:p>
          <w:p w:rsidR="002C52D9" w:rsidRPr="00D40A00" w:rsidRDefault="002C52D9" w:rsidP="00BC0E90">
            <w:pPr>
              <w:widowControl w:val="0"/>
              <w:autoSpaceDE w:val="0"/>
              <w:autoSpaceDN w:val="0"/>
              <w:adjustRightInd w:val="0"/>
              <w:jc w:val="center"/>
              <w:rPr>
                <w:b/>
                <w:sz w:val="20"/>
                <w:szCs w:val="20"/>
              </w:rPr>
            </w:pPr>
          </w:p>
        </w:tc>
      </w:tr>
      <w:tr w:rsidR="002C52D9" w:rsidRPr="00D40A00" w:rsidTr="00CF1CA0">
        <w:trPr>
          <w:trHeight w:val="1276"/>
        </w:trPr>
        <w:tc>
          <w:tcPr>
            <w:tcW w:w="10359" w:type="dxa"/>
            <w:gridSpan w:val="3"/>
          </w:tcPr>
          <w:p w:rsidR="002C52D9" w:rsidRPr="00D40A00" w:rsidRDefault="002C52D9" w:rsidP="00D40A00">
            <w:pPr>
              <w:pStyle w:val="af6"/>
              <w:widowControl w:val="0"/>
              <w:numPr>
                <w:ilvl w:val="0"/>
                <w:numId w:val="2"/>
              </w:numPr>
              <w:autoSpaceDE w:val="0"/>
              <w:autoSpaceDN w:val="0"/>
              <w:adjustRightInd w:val="0"/>
              <w:jc w:val="center"/>
              <w:rPr>
                <w:b/>
                <w:sz w:val="20"/>
                <w:szCs w:val="20"/>
              </w:rPr>
            </w:pPr>
            <w:r w:rsidRPr="00D40A00">
              <w:rPr>
                <w:b/>
                <w:sz w:val="20"/>
                <w:szCs w:val="20"/>
              </w:rPr>
              <w:t>СОБЛЮДЕНИЕ ЗАКОНОДАТЕЛЬСТВА</w:t>
            </w:r>
          </w:p>
          <w:p w:rsidR="00D40A00" w:rsidRPr="00D40A00" w:rsidRDefault="00D40A00" w:rsidP="00D40A00">
            <w:pPr>
              <w:pStyle w:val="af6"/>
              <w:rPr>
                <w:sz w:val="20"/>
                <w:szCs w:val="20"/>
              </w:rPr>
            </w:pPr>
          </w:p>
          <w:tbl>
            <w:tblPr>
              <w:tblW w:w="0" w:type="auto"/>
              <w:tblLayout w:type="fixed"/>
              <w:tblLook w:val="04A0" w:firstRow="1" w:lastRow="0" w:firstColumn="1" w:lastColumn="0" w:noHBand="0" w:noVBand="1"/>
            </w:tblPr>
            <w:tblGrid>
              <w:gridCol w:w="9968"/>
            </w:tblGrid>
            <w:tr w:rsidR="002C52D9" w:rsidRPr="00D40A00" w:rsidTr="002C52D9">
              <w:tc>
                <w:tcPr>
                  <w:tcW w:w="9968" w:type="dxa"/>
                  <w:shd w:val="clear" w:color="auto" w:fill="auto"/>
                </w:tcPr>
                <w:p w:rsidR="00D40A00" w:rsidRPr="00D40A00" w:rsidRDefault="00D40A00" w:rsidP="00D40A00">
                  <w:pPr>
                    <w:jc w:val="both"/>
                    <w:rPr>
                      <w:sz w:val="20"/>
                      <w:szCs w:val="20"/>
                    </w:rPr>
                  </w:pPr>
                  <w:r w:rsidRPr="00D40A00">
                    <w:rPr>
                      <w:b/>
                      <w:sz w:val="20"/>
                      <w:szCs w:val="20"/>
                    </w:rPr>
                    <w:t>12.1.</w:t>
                  </w:r>
                  <w:r w:rsidRPr="00D40A00">
                    <w:rPr>
                      <w:sz w:val="20"/>
                      <w:szCs w:val="20"/>
                    </w:rPr>
                    <w:t xml:space="preserve"> Стороны осуществляют свою деятельность, не нарушая применимое законодательство, включая законодательство в области борьбы с коррупцией и защиты персональных данных, а также обычаи делового оборота. Стороны предпринимают все необходимые действия, чтобы их участники (акционеры), работники и другие представители соблюдали правовые предписания, применимые в отношении настоящего Договора.</w:t>
                  </w:r>
                </w:p>
                <w:p w:rsidR="00D40A00" w:rsidRPr="00D40A00" w:rsidRDefault="00D40A00" w:rsidP="00D40A00">
                  <w:pPr>
                    <w:jc w:val="both"/>
                    <w:rPr>
                      <w:sz w:val="20"/>
                      <w:szCs w:val="20"/>
                    </w:rPr>
                  </w:pPr>
                  <w:r w:rsidRPr="00D40A00">
                    <w:rPr>
                      <w:b/>
                      <w:sz w:val="20"/>
                      <w:szCs w:val="20"/>
                    </w:rPr>
                    <w:t>12.2.</w:t>
                  </w:r>
                  <w:r w:rsidRPr="00D40A00">
                    <w:rPr>
                      <w:sz w:val="20"/>
                      <w:szCs w:val="20"/>
                    </w:rPr>
                    <w:t xml:space="preserve"> В связи с настоящим Договором каждая Сторона не осуществляла и не будет осуществлять свою деятельность таким образом, чтобы другая Сторона нарушала применимое законодательство.</w:t>
                  </w:r>
                </w:p>
                <w:p w:rsidR="00D40A00" w:rsidRPr="00D40A00" w:rsidRDefault="00D40A00" w:rsidP="00D40A00">
                  <w:pPr>
                    <w:jc w:val="both"/>
                    <w:rPr>
                      <w:sz w:val="20"/>
                      <w:szCs w:val="20"/>
                    </w:rPr>
                  </w:pPr>
                  <w:r w:rsidRPr="00D40A00">
                    <w:rPr>
                      <w:b/>
                      <w:sz w:val="20"/>
                      <w:szCs w:val="20"/>
                    </w:rPr>
                    <w:t>12.3.</w:t>
                  </w:r>
                  <w:r w:rsidRPr="00D40A00">
                    <w:rPr>
                      <w:sz w:val="20"/>
                      <w:szCs w:val="20"/>
                    </w:rPr>
                    <w:t xml:space="preserve"> Стороны заявляют, что они не получали и не делали, не распоряжались о получении или совершении и в будущем не будут получать, совершать или делать какие-либо платежи, подарки, обещания или предложения денежных сумм или прочих ценностей в пользу должностных лиц с целью оказания влияния и (или) побуждения таких должных лиц к совершению действий, направленных на получение необоснованных преимуществ. Для целей настоящего пункта «должностное лицо» означает государственных служащих, а также работников государственных компаний и (или) компаний, находящихся под контролем государства.</w:t>
                  </w:r>
                </w:p>
                <w:p w:rsidR="002C52D9" w:rsidRPr="00D40A00" w:rsidRDefault="00D40A00" w:rsidP="00D40A00">
                  <w:pPr>
                    <w:jc w:val="both"/>
                    <w:rPr>
                      <w:sz w:val="20"/>
                      <w:szCs w:val="20"/>
                    </w:rPr>
                  </w:pPr>
                  <w:r w:rsidRPr="00D40A00">
                    <w:rPr>
                      <w:b/>
                      <w:sz w:val="20"/>
                      <w:szCs w:val="20"/>
                    </w:rPr>
                    <w:t>12.4.</w:t>
                  </w:r>
                  <w:r w:rsidRPr="00D40A00">
                    <w:rPr>
                      <w:sz w:val="20"/>
                      <w:szCs w:val="20"/>
                    </w:rPr>
                    <w:t xml:space="preserve"> Каждая Сторона незамедлительно уведомляет другую Сторону в случае обнаружения нарушений положений настоящей статьи. При нарушении одной из Сторон по своей вине настоящих положений другая Сторона вправе отказаться от исполнения настоящего Договора без ущерба для последующих правопритязаний. Тем не менее, при наличии возможности устранения нарушений настоящее право может быть использовано только при неустранении нарушений по истечении соответствующего срока, предназначенного для устранения нарушений.</w:t>
                  </w:r>
                </w:p>
              </w:tc>
            </w:tr>
            <w:tr w:rsidR="002C52D9" w:rsidRPr="00D40A00" w:rsidTr="002C52D9">
              <w:tc>
                <w:tcPr>
                  <w:tcW w:w="9968" w:type="dxa"/>
                  <w:shd w:val="clear" w:color="auto" w:fill="auto"/>
                </w:tcPr>
                <w:p w:rsidR="002C52D9" w:rsidRPr="00D40A00" w:rsidRDefault="002C52D9" w:rsidP="0027311B">
                  <w:pPr>
                    <w:jc w:val="both"/>
                    <w:rPr>
                      <w:sz w:val="20"/>
                      <w:szCs w:val="20"/>
                    </w:rPr>
                  </w:pPr>
                </w:p>
              </w:tc>
            </w:tr>
          </w:tbl>
          <w:p w:rsidR="002C52D9" w:rsidRPr="00D40A00" w:rsidRDefault="002C52D9" w:rsidP="00D40A00">
            <w:pPr>
              <w:tabs>
                <w:tab w:val="left" w:pos="1956"/>
              </w:tabs>
              <w:rPr>
                <w:sz w:val="20"/>
                <w:szCs w:val="20"/>
              </w:rPr>
            </w:pPr>
          </w:p>
        </w:tc>
      </w:tr>
      <w:tr w:rsidR="002C52D9" w:rsidRPr="00D40A00" w:rsidTr="00CF1CA0">
        <w:trPr>
          <w:gridAfter w:val="2"/>
          <w:wAfter w:w="354" w:type="dxa"/>
          <w:trHeight w:val="144"/>
        </w:trPr>
        <w:tc>
          <w:tcPr>
            <w:tcW w:w="10005" w:type="dxa"/>
          </w:tcPr>
          <w:p w:rsidR="002C52D9" w:rsidRPr="00D40A00" w:rsidRDefault="002C52D9" w:rsidP="00114970">
            <w:pPr>
              <w:jc w:val="both"/>
              <w:rPr>
                <w:sz w:val="20"/>
                <w:szCs w:val="20"/>
              </w:rPr>
            </w:pPr>
          </w:p>
        </w:tc>
      </w:tr>
      <w:tr w:rsidR="002C52D9" w:rsidRPr="00D40A00" w:rsidTr="00CF1CA0">
        <w:trPr>
          <w:gridAfter w:val="2"/>
          <w:wAfter w:w="354" w:type="dxa"/>
          <w:trHeight w:val="144"/>
        </w:trPr>
        <w:tc>
          <w:tcPr>
            <w:tcW w:w="10005" w:type="dxa"/>
          </w:tcPr>
          <w:p w:rsidR="002C52D9" w:rsidRPr="00D40A00" w:rsidRDefault="002C52D9" w:rsidP="00114970">
            <w:pPr>
              <w:pStyle w:val="Preformat"/>
              <w:jc w:val="center"/>
              <w:rPr>
                <w:rFonts w:ascii="Times New Roman" w:hAnsi="Times New Roman" w:cs="Times New Roman"/>
                <w:b/>
                <w:sz w:val="20"/>
                <w:szCs w:val="20"/>
              </w:rPr>
            </w:pPr>
            <w:r w:rsidRPr="00D40A00">
              <w:rPr>
                <w:rFonts w:ascii="Times New Roman" w:hAnsi="Times New Roman" w:cs="Times New Roman"/>
                <w:b/>
                <w:sz w:val="20"/>
                <w:szCs w:val="20"/>
              </w:rPr>
              <w:t>1</w:t>
            </w:r>
            <w:r w:rsidR="00D40A00" w:rsidRPr="00D40A00">
              <w:rPr>
                <w:rFonts w:ascii="Times New Roman" w:hAnsi="Times New Roman" w:cs="Times New Roman"/>
                <w:b/>
                <w:sz w:val="20"/>
                <w:szCs w:val="20"/>
              </w:rPr>
              <w:t>3</w:t>
            </w:r>
            <w:r w:rsidRPr="00D40A00">
              <w:rPr>
                <w:rFonts w:ascii="Times New Roman" w:hAnsi="Times New Roman" w:cs="Times New Roman"/>
                <w:b/>
                <w:sz w:val="20"/>
                <w:szCs w:val="20"/>
              </w:rPr>
              <w:t>. АДРЕСА, РЕКВИЗИТЫ И ПОДПИСИ СТОРОН</w:t>
            </w:r>
          </w:p>
        </w:tc>
      </w:tr>
      <w:tr w:rsidR="002C52D9" w:rsidRPr="00D40A00" w:rsidTr="00CF1CA0">
        <w:trPr>
          <w:gridAfter w:val="2"/>
          <w:wAfter w:w="354" w:type="dxa"/>
          <w:trHeight w:val="115"/>
        </w:trPr>
        <w:tc>
          <w:tcPr>
            <w:tcW w:w="10005" w:type="dxa"/>
          </w:tcPr>
          <w:p w:rsidR="002C52D9" w:rsidRPr="00D40A00" w:rsidRDefault="002C52D9" w:rsidP="00114970">
            <w:pPr>
              <w:pStyle w:val="Preformat"/>
              <w:jc w:val="center"/>
              <w:rPr>
                <w:rFonts w:ascii="Times New Roman" w:hAnsi="Times New Roman" w:cs="Times New Roman"/>
                <w:b/>
                <w:sz w:val="20"/>
                <w:szCs w:val="20"/>
                <w:lang w:val="en-US"/>
              </w:rPr>
            </w:pPr>
            <w:r w:rsidRPr="00D40A00">
              <w:rPr>
                <w:rFonts w:ascii="Times New Roman" w:hAnsi="Times New Roman" w:cs="Times New Roman"/>
                <w:b/>
                <w:sz w:val="20"/>
                <w:szCs w:val="20"/>
              </w:rPr>
              <w:t>Покупатель</w:t>
            </w:r>
          </w:p>
        </w:tc>
      </w:tr>
      <w:tr w:rsidR="002C52D9" w:rsidRPr="00D40A00" w:rsidTr="00CF1CA0">
        <w:trPr>
          <w:gridAfter w:val="2"/>
          <w:wAfter w:w="354" w:type="dxa"/>
          <w:trHeight w:val="180"/>
        </w:trPr>
        <w:tc>
          <w:tcPr>
            <w:tcW w:w="10005" w:type="dxa"/>
          </w:tcPr>
          <w:p w:rsidR="002C52D9" w:rsidRPr="00D40A00" w:rsidRDefault="002C52D9" w:rsidP="00114970">
            <w:pPr>
              <w:jc w:val="both"/>
              <w:rPr>
                <w:b/>
                <w:sz w:val="20"/>
                <w:szCs w:val="20"/>
              </w:rPr>
            </w:pPr>
            <w:r w:rsidRPr="00D40A00">
              <w:rPr>
                <w:b/>
                <w:sz w:val="20"/>
                <w:szCs w:val="20"/>
              </w:rPr>
              <w:t>ООО</w:t>
            </w:r>
            <w:r w:rsidRPr="00D40A00">
              <w:rPr>
                <w:b/>
                <w:sz w:val="20"/>
                <w:szCs w:val="20"/>
                <w:lang w:val="en-US"/>
              </w:rPr>
              <w:t xml:space="preserve"> «</w:t>
            </w:r>
            <w:r w:rsidR="00CF1CA0">
              <w:rPr>
                <w:b/>
                <w:sz w:val="20"/>
                <w:szCs w:val="20"/>
              </w:rPr>
              <w:t>ТРАКС ВОСТОК РУС</w:t>
            </w:r>
            <w:r w:rsidRPr="00D40A00">
              <w:rPr>
                <w:b/>
                <w:sz w:val="20"/>
                <w:szCs w:val="20"/>
              </w:rPr>
              <w:t>»</w:t>
            </w:r>
          </w:p>
          <w:p w:rsidR="002C52D9" w:rsidRPr="00D40A00" w:rsidRDefault="002C52D9" w:rsidP="00114970">
            <w:pPr>
              <w:jc w:val="both"/>
              <w:rPr>
                <w:b/>
                <w:sz w:val="20"/>
                <w:szCs w:val="20"/>
              </w:rPr>
            </w:pPr>
          </w:p>
        </w:tc>
      </w:tr>
      <w:tr w:rsidR="002C52D9" w:rsidRPr="00D40A00" w:rsidTr="00CF1CA0">
        <w:trPr>
          <w:gridAfter w:val="2"/>
          <w:wAfter w:w="354" w:type="dxa"/>
          <w:trHeight w:val="240"/>
        </w:trPr>
        <w:tc>
          <w:tcPr>
            <w:tcW w:w="10005" w:type="dxa"/>
          </w:tcPr>
          <w:p w:rsidR="002C52D9" w:rsidRPr="00D40A00" w:rsidRDefault="002C52D9" w:rsidP="00114970">
            <w:pPr>
              <w:jc w:val="both"/>
              <w:rPr>
                <w:sz w:val="20"/>
                <w:szCs w:val="20"/>
              </w:rPr>
            </w:pPr>
            <w:r w:rsidRPr="00D40A00">
              <w:rPr>
                <w:sz w:val="20"/>
                <w:szCs w:val="20"/>
              </w:rPr>
              <w:t>Юридический адрес: РФ, 423800, Республика Татарстан, г. Набережные Челны, Производственный проезд, д. 47</w:t>
            </w:r>
          </w:p>
        </w:tc>
      </w:tr>
      <w:tr w:rsidR="002C52D9" w:rsidRPr="00D40A00" w:rsidTr="00CF1CA0">
        <w:trPr>
          <w:gridAfter w:val="2"/>
          <w:wAfter w:w="354" w:type="dxa"/>
          <w:trHeight w:val="240"/>
        </w:trPr>
        <w:tc>
          <w:tcPr>
            <w:tcW w:w="10005" w:type="dxa"/>
          </w:tcPr>
          <w:p w:rsidR="002C52D9" w:rsidRPr="00D40A00" w:rsidRDefault="002C52D9" w:rsidP="00114970">
            <w:pPr>
              <w:jc w:val="both"/>
              <w:rPr>
                <w:sz w:val="20"/>
                <w:szCs w:val="20"/>
              </w:rPr>
            </w:pPr>
            <w:r w:rsidRPr="00D40A00">
              <w:rPr>
                <w:sz w:val="20"/>
                <w:szCs w:val="20"/>
              </w:rPr>
              <w:lastRenderedPageBreak/>
              <w:t>Почтовый адрес: РФ, 423800, Республика Татарстан, г. Набережные Челны, Производственный проезд, д. 47</w:t>
            </w:r>
          </w:p>
        </w:tc>
      </w:tr>
      <w:tr w:rsidR="002C52D9" w:rsidRPr="00D40A00" w:rsidTr="00CF1CA0">
        <w:trPr>
          <w:gridAfter w:val="2"/>
          <w:wAfter w:w="354" w:type="dxa"/>
          <w:trHeight w:val="225"/>
        </w:trPr>
        <w:tc>
          <w:tcPr>
            <w:tcW w:w="10005" w:type="dxa"/>
          </w:tcPr>
          <w:p w:rsidR="002C52D9" w:rsidRPr="00D40A00" w:rsidRDefault="002C52D9" w:rsidP="00114970">
            <w:pPr>
              <w:jc w:val="both"/>
              <w:rPr>
                <w:sz w:val="20"/>
                <w:szCs w:val="20"/>
                <w:lang w:val="en-GB"/>
              </w:rPr>
            </w:pPr>
            <w:r w:rsidRPr="00D40A00">
              <w:rPr>
                <w:sz w:val="20"/>
                <w:szCs w:val="20"/>
              </w:rPr>
              <w:t xml:space="preserve">ОГРН </w:t>
            </w:r>
            <w:r w:rsidRPr="00D40A00">
              <w:rPr>
                <w:sz w:val="20"/>
                <w:szCs w:val="20"/>
                <w:lang w:val="en-GB"/>
              </w:rPr>
              <w:t>1097746596353</w:t>
            </w:r>
          </w:p>
        </w:tc>
      </w:tr>
      <w:tr w:rsidR="002C52D9" w:rsidRPr="00D40A00" w:rsidTr="00CF1CA0">
        <w:trPr>
          <w:gridAfter w:val="2"/>
          <w:wAfter w:w="354" w:type="dxa"/>
          <w:trHeight w:val="240"/>
        </w:trPr>
        <w:tc>
          <w:tcPr>
            <w:tcW w:w="10005" w:type="dxa"/>
          </w:tcPr>
          <w:p w:rsidR="002C52D9" w:rsidRPr="00D40A00" w:rsidRDefault="002C52D9" w:rsidP="002260E2">
            <w:pPr>
              <w:jc w:val="both"/>
              <w:rPr>
                <w:sz w:val="20"/>
                <w:szCs w:val="20"/>
                <w:lang w:val="en-US"/>
              </w:rPr>
            </w:pPr>
            <w:r w:rsidRPr="00D40A00">
              <w:rPr>
                <w:sz w:val="20"/>
                <w:szCs w:val="20"/>
                <w:lang w:val="en-US"/>
              </w:rPr>
              <w:t>ИНН 7714790325, КПП 509950001</w:t>
            </w:r>
          </w:p>
        </w:tc>
      </w:tr>
      <w:tr w:rsidR="002C52D9" w:rsidRPr="00D40A00" w:rsidTr="00CF1CA0">
        <w:trPr>
          <w:gridAfter w:val="2"/>
          <w:wAfter w:w="354" w:type="dxa"/>
          <w:trHeight w:val="225"/>
        </w:trPr>
        <w:tc>
          <w:tcPr>
            <w:tcW w:w="10005" w:type="dxa"/>
          </w:tcPr>
          <w:p w:rsidR="002C52D9" w:rsidRPr="00D40A00" w:rsidRDefault="002C52D9" w:rsidP="00114970">
            <w:pPr>
              <w:jc w:val="both"/>
              <w:rPr>
                <w:sz w:val="20"/>
                <w:szCs w:val="20"/>
              </w:rPr>
            </w:pPr>
            <w:r w:rsidRPr="00D40A00">
              <w:rPr>
                <w:sz w:val="20"/>
                <w:szCs w:val="20"/>
              </w:rPr>
              <w:t xml:space="preserve">Расчетный счет </w:t>
            </w:r>
            <w:r w:rsidR="00D71CBD" w:rsidRPr="00D71CBD">
              <w:rPr>
                <w:sz w:val="20"/>
                <w:szCs w:val="20"/>
              </w:rPr>
              <w:t xml:space="preserve">40702810801850006241  </w:t>
            </w:r>
          </w:p>
          <w:p w:rsidR="002C52D9" w:rsidRPr="00D40A00" w:rsidRDefault="002C52D9" w:rsidP="00114970">
            <w:pPr>
              <w:jc w:val="both"/>
              <w:rPr>
                <w:sz w:val="20"/>
                <w:szCs w:val="20"/>
              </w:rPr>
            </w:pPr>
            <w:r w:rsidRPr="00D40A00">
              <w:rPr>
                <w:sz w:val="20"/>
                <w:szCs w:val="20"/>
              </w:rPr>
              <w:t xml:space="preserve">банк </w:t>
            </w:r>
            <w:r w:rsidR="00D71CBD" w:rsidRPr="00D71CBD">
              <w:rPr>
                <w:sz w:val="20"/>
                <w:szCs w:val="20"/>
              </w:rPr>
              <w:t>АО «АЛЬФА-БАНК»</w:t>
            </w:r>
          </w:p>
        </w:tc>
      </w:tr>
      <w:tr w:rsidR="002C52D9" w:rsidRPr="00D40A00" w:rsidTr="00CF1CA0">
        <w:trPr>
          <w:gridAfter w:val="2"/>
          <w:wAfter w:w="354" w:type="dxa"/>
          <w:trHeight w:val="225"/>
        </w:trPr>
        <w:tc>
          <w:tcPr>
            <w:tcW w:w="10005" w:type="dxa"/>
          </w:tcPr>
          <w:p w:rsidR="002C52D9" w:rsidRPr="00DE309C" w:rsidRDefault="002C52D9" w:rsidP="00114970">
            <w:pPr>
              <w:jc w:val="both"/>
              <w:rPr>
                <w:sz w:val="20"/>
                <w:szCs w:val="20"/>
              </w:rPr>
            </w:pPr>
            <w:r w:rsidRPr="00D40A00">
              <w:rPr>
                <w:sz w:val="20"/>
                <w:szCs w:val="20"/>
                <w:lang w:val="en-US"/>
              </w:rPr>
              <w:t xml:space="preserve">БИК </w:t>
            </w:r>
            <w:r w:rsidR="00D71CBD" w:rsidRPr="00D71CBD">
              <w:rPr>
                <w:sz w:val="20"/>
                <w:szCs w:val="20"/>
              </w:rPr>
              <w:t>044525593</w:t>
            </w:r>
          </w:p>
          <w:p w:rsidR="002C52D9" w:rsidRPr="00D40A00" w:rsidRDefault="002C52D9" w:rsidP="00114970">
            <w:pPr>
              <w:jc w:val="both"/>
              <w:rPr>
                <w:sz w:val="20"/>
                <w:szCs w:val="20"/>
                <w:lang w:val="en-US"/>
              </w:rPr>
            </w:pPr>
            <w:proofErr w:type="spellStart"/>
            <w:r w:rsidRPr="00D40A00">
              <w:rPr>
                <w:sz w:val="20"/>
                <w:szCs w:val="20"/>
                <w:lang w:val="en-US"/>
              </w:rPr>
              <w:t>Корр</w:t>
            </w:r>
            <w:proofErr w:type="spellEnd"/>
            <w:r w:rsidRPr="00D40A00">
              <w:rPr>
                <w:sz w:val="20"/>
                <w:szCs w:val="20"/>
                <w:lang w:val="en-US"/>
              </w:rPr>
              <w:t xml:space="preserve">. </w:t>
            </w:r>
            <w:proofErr w:type="spellStart"/>
            <w:r w:rsidRPr="00D40A00">
              <w:rPr>
                <w:sz w:val="20"/>
                <w:szCs w:val="20"/>
                <w:lang w:val="en-US"/>
              </w:rPr>
              <w:t>счет</w:t>
            </w:r>
            <w:proofErr w:type="spellEnd"/>
            <w:r w:rsidRPr="00D40A00">
              <w:rPr>
                <w:sz w:val="20"/>
                <w:szCs w:val="20"/>
                <w:lang w:val="en-US"/>
              </w:rPr>
              <w:t xml:space="preserve"> </w:t>
            </w:r>
            <w:r w:rsidR="00D71CBD" w:rsidRPr="00D71CBD">
              <w:rPr>
                <w:sz w:val="20"/>
                <w:szCs w:val="20"/>
                <w:lang w:val="en-US"/>
              </w:rPr>
              <w:t>30101810200000000593</w:t>
            </w:r>
          </w:p>
        </w:tc>
      </w:tr>
      <w:tr w:rsidR="002C52D9" w:rsidRPr="00D40A00" w:rsidTr="00CF1CA0">
        <w:trPr>
          <w:gridAfter w:val="2"/>
          <w:wAfter w:w="354" w:type="dxa"/>
          <w:trHeight w:val="225"/>
        </w:trPr>
        <w:tc>
          <w:tcPr>
            <w:tcW w:w="10005" w:type="dxa"/>
          </w:tcPr>
          <w:p w:rsidR="002C52D9" w:rsidRPr="00D40A00" w:rsidRDefault="002C52D9" w:rsidP="00114970">
            <w:pPr>
              <w:rPr>
                <w:sz w:val="20"/>
                <w:szCs w:val="20"/>
                <w:lang w:val="de-DE"/>
              </w:rPr>
            </w:pPr>
            <w:r w:rsidRPr="00D40A00">
              <w:rPr>
                <w:sz w:val="20"/>
                <w:szCs w:val="20"/>
              </w:rPr>
              <w:t>Тел</w:t>
            </w:r>
            <w:r w:rsidRPr="00D40A00">
              <w:rPr>
                <w:sz w:val="20"/>
                <w:szCs w:val="20"/>
                <w:lang w:val="de-DE"/>
              </w:rPr>
              <w:t>. +7-(8552) 53-49-55</w:t>
            </w:r>
          </w:p>
          <w:p w:rsidR="002C52D9" w:rsidRPr="00D40A00" w:rsidRDefault="002C52D9" w:rsidP="00114970">
            <w:pPr>
              <w:rPr>
                <w:sz w:val="20"/>
                <w:szCs w:val="20"/>
                <w:lang w:val="de-DE"/>
              </w:rPr>
            </w:pPr>
            <w:r w:rsidRPr="00D40A00">
              <w:rPr>
                <w:sz w:val="20"/>
                <w:szCs w:val="20"/>
              </w:rPr>
              <w:t>Факс</w:t>
            </w:r>
            <w:r w:rsidRPr="00D40A00">
              <w:rPr>
                <w:sz w:val="20"/>
                <w:szCs w:val="20"/>
                <w:lang w:val="de-DE"/>
              </w:rPr>
              <w:t xml:space="preserve"> +7-(8552) 53-49-58 (6598)</w:t>
            </w:r>
          </w:p>
          <w:p w:rsidR="002C52D9" w:rsidRPr="00D40A00" w:rsidRDefault="002C52D9" w:rsidP="00114970">
            <w:pPr>
              <w:rPr>
                <w:sz w:val="20"/>
                <w:szCs w:val="20"/>
                <w:lang w:val="de-DE"/>
              </w:rPr>
            </w:pPr>
            <w:proofErr w:type="spellStart"/>
            <w:r w:rsidRPr="00D40A00">
              <w:rPr>
                <w:sz w:val="20"/>
                <w:szCs w:val="20"/>
                <w:lang w:val="de-DE"/>
              </w:rPr>
              <w:t>e-mail</w:t>
            </w:r>
            <w:proofErr w:type="spellEnd"/>
            <w:r w:rsidRPr="00D40A00">
              <w:rPr>
                <w:sz w:val="20"/>
                <w:szCs w:val="20"/>
                <w:lang w:val="de-DE"/>
              </w:rPr>
              <w:t xml:space="preserve">: </w:t>
            </w:r>
            <w:bookmarkStart w:id="0" w:name="_GoBack"/>
            <w:bookmarkEnd w:id="0"/>
          </w:p>
          <w:p w:rsidR="002C52D9" w:rsidRPr="00D40A00" w:rsidRDefault="002C52D9" w:rsidP="00114970">
            <w:pPr>
              <w:rPr>
                <w:sz w:val="20"/>
                <w:szCs w:val="20"/>
                <w:lang w:val="de-DE"/>
              </w:rPr>
            </w:pPr>
          </w:p>
          <w:p w:rsidR="002C52D9" w:rsidRPr="00D40A00" w:rsidRDefault="002C52D9" w:rsidP="00114970">
            <w:pPr>
              <w:rPr>
                <w:sz w:val="20"/>
                <w:szCs w:val="20"/>
                <w:lang w:val="de-DE"/>
              </w:rPr>
            </w:pPr>
          </w:p>
          <w:p w:rsidR="002C52D9" w:rsidRPr="00D40A00" w:rsidRDefault="002C52D9" w:rsidP="00114970">
            <w:pPr>
              <w:rPr>
                <w:sz w:val="20"/>
                <w:szCs w:val="20"/>
                <w:lang w:val="de-DE"/>
              </w:rPr>
            </w:pPr>
          </w:p>
        </w:tc>
      </w:tr>
      <w:tr w:rsidR="002C52D9" w:rsidRPr="00D40A00" w:rsidTr="00CF1CA0">
        <w:trPr>
          <w:gridAfter w:val="2"/>
          <w:wAfter w:w="354" w:type="dxa"/>
          <w:trHeight w:val="225"/>
        </w:trPr>
        <w:tc>
          <w:tcPr>
            <w:tcW w:w="10005" w:type="dxa"/>
          </w:tcPr>
          <w:p w:rsidR="002C52D9" w:rsidRPr="00D40A00" w:rsidRDefault="002C52D9" w:rsidP="002C52D9">
            <w:pPr>
              <w:pStyle w:val="Preformat"/>
              <w:jc w:val="center"/>
              <w:rPr>
                <w:b/>
                <w:sz w:val="20"/>
                <w:szCs w:val="20"/>
              </w:rPr>
            </w:pPr>
            <w:r w:rsidRPr="00D40A00">
              <w:rPr>
                <w:rFonts w:ascii="Times New Roman" w:hAnsi="Times New Roman" w:cs="Times New Roman"/>
                <w:b/>
                <w:sz w:val="20"/>
                <w:szCs w:val="20"/>
              </w:rPr>
              <w:t>Поставщик</w:t>
            </w:r>
          </w:p>
        </w:tc>
      </w:tr>
      <w:tr w:rsidR="002C52D9" w:rsidRPr="00D40A00" w:rsidTr="00CF1CA0">
        <w:trPr>
          <w:gridAfter w:val="2"/>
          <w:wAfter w:w="354" w:type="dxa"/>
          <w:trHeight w:val="225"/>
        </w:trPr>
        <w:tc>
          <w:tcPr>
            <w:tcW w:w="10005" w:type="dxa"/>
          </w:tcPr>
          <w:tbl>
            <w:tblPr>
              <w:tblpPr w:leftFromText="180" w:rightFromText="180" w:vertAnchor="text" w:horzAnchor="margin" w:tblpY="22"/>
              <w:tblOverlap w:val="never"/>
              <w:tblW w:w="9634" w:type="dxa"/>
              <w:tblLayout w:type="fixed"/>
              <w:tblLook w:val="0000" w:firstRow="0" w:lastRow="0" w:firstColumn="0" w:lastColumn="0" w:noHBand="0" w:noVBand="0"/>
            </w:tblPr>
            <w:tblGrid>
              <w:gridCol w:w="9634"/>
            </w:tblGrid>
            <w:tr w:rsidR="002C52D9" w:rsidRPr="00D40A00" w:rsidTr="005E34A8">
              <w:trPr>
                <w:trHeight w:val="20"/>
              </w:trPr>
              <w:tc>
                <w:tcPr>
                  <w:tcW w:w="9634" w:type="dxa"/>
                </w:tcPr>
                <w:p w:rsidR="002C52D9" w:rsidRPr="00D40A00" w:rsidRDefault="002C52D9" w:rsidP="00564AFB">
                  <w:pPr>
                    <w:rPr>
                      <w:b/>
                      <w:sz w:val="20"/>
                      <w:szCs w:val="20"/>
                      <w:lang w:eastAsia="ja-JP"/>
                    </w:rPr>
                  </w:pPr>
                  <w:r w:rsidRPr="00D40A00">
                    <w:rPr>
                      <w:b/>
                      <w:sz w:val="20"/>
                      <w:szCs w:val="20"/>
                      <w:lang w:eastAsia="ja-JP"/>
                    </w:rPr>
                    <w:t>ООО «</w:t>
                  </w:r>
                  <w:r w:rsidRPr="00D40A00">
                    <w:rPr>
                      <w:b/>
                      <w:sz w:val="20"/>
                      <w:szCs w:val="20"/>
                      <w:lang w:val="en-US" w:eastAsia="ja-JP"/>
                    </w:rPr>
                    <w:t>XXX</w:t>
                  </w:r>
                  <w:r w:rsidRPr="00D40A00">
                    <w:rPr>
                      <w:b/>
                      <w:sz w:val="20"/>
                      <w:szCs w:val="20"/>
                      <w:lang w:eastAsia="ja-JP"/>
                    </w:rPr>
                    <w:t>»</w:t>
                  </w:r>
                </w:p>
              </w:tc>
            </w:tr>
            <w:tr w:rsidR="002C52D9" w:rsidRPr="00D40A00" w:rsidTr="005E34A8">
              <w:trPr>
                <w:trHeight w:val="20"/>
              </w:trPr>
              <w:tc>
                <w:tcPr>
                  <w:tcW w:w="9634" w:type="dxa"/>
                </w:tcPr>
                <w:p w:rsidR="002C52D9" w:rsidRPr="00D40A00" w:rsidRDefault="002C52D9" w:rsidP="00635AF4">
                  <w:pPr>
                    <w:rPr>
                      <w:sz w:val="20"/>
                      <w:szCs w:val="20"/>
                      <w:lang w:eastAsia="ja-JP"/>
                    </w:rPr>
                  </w:pPr>
                  <w:r w:rsidRPr="00D40A00">
                    <w:rPr>
                      <w:sz w:val="20"/>
                      <w:szCs w:val="20"/>
                      <w:lang w:eastAsia="ja-JP"/>
                    </w:rPr>
                    <w:t xml:space="preserve">Юридический адрес: </w:t>
                  </w:r>
                </w:p>
              </w:tc>
            </w:tr>
            <w:tr w:rsidR="002C52D9" w:rsidRPr="00D40A00" w:rsidTr="005E34A8">
              <w:trPr>
                <w:trHeight w:val="20"/>
              </w:trPr>
              <w:tc>
                <w:tcPr>
                  <w:tcW w:w="9634" w:type="dxa"/>
                </w:tcPr>
                <w:p w:rsidR="002C52D9" w:rsidRPr="00D40A00" w:rsidRDefault="002C52D9" w:rsidP="00635AF4">
                  <w:pPr>
                    <w:rPr>
                      <w:sz w:val="20"/>
                      <w:szCs w:val="20"/>
                      <w:lang w:eastAsia="ja-JP"/>
                    </w:rPr>
                  </w:pPr>
                  <w:r w:rsidRPr="00D40A00">
                    <w:rPr>
                      <w:sz w:val="20"/>
                      <w:szCs w:val="20"/>
                      <w:lang w:eastAsia="ja-JP"/>
                    </w:rPr>
                    <w:t xml:space="preserve">Почтовый адрес: </w:t>
                  </w:r>
                </w:p>
              </w:tc>
            </w:tr>
            <w:tr w:rsidR="002C52D9" w:rsidRPr="00D40A00" w:rsidTr="005E34A8">
              <w:trPr>
                <w:trHeight w:val="20"/>
              </w:trPr>
              <w:tc>
                <w:tcPr>
                  <w:tcW w:w="9634" w:type="dxa"/>
                </w:tcPr>
                <w:p w:rsidR="002C52D9" w:rsidRPr="00D40A00" w:rsidRDefault="002C52D9" w:rsidP="00635AF4">
                  <w:pPr>
                    <w:rPr>
                      <w:sz w:val="20"/>
                      <w:szCs w:val="20"/>
                      <w:lang w:eastAsia="ja-JP"/>
                    </w:rPr>
                  </w:pPr>
                  <w:r w:rsidRPr="00D40A00">
                    <w:rPr>
                      <w:sz w:val="20"/>
                      <w:szCs w:val="20"/>
                      <w:lang w:eastAsia="ja-JP"/>
                    </w:rPr>
                    <w:t xml:space="preserve">ОГРН </w:t>
                  </w:r>
                </w:p>
              </w:tc>
            </w:tr>
            <w:tr w:rsidR="002C52D9" w:rsidRPr="00D40A00" w:rsidTr="005E34A8">
              <w:trPr>
                <w:trHeight w:val="20"/>
              </w:trPr>
              <w:tc>
                <w:tcPr>
                  <w:tcW w:w="9634" w:type="dxa"/>
                </w:tcPr>
                <w:p w:rsidR="002C52D9" w:rsidRPr="00D40A00" w:rsidRDefault="002C52D9" w:rsidP="00635AF4">
                  <w:pPr>
                    <w:rPr>
                      <w:sz w:val="20"/>
                      <w:szCs w:val="20"/>
                      <w:lang w:eastAsia="ja-JP"/>
                    </w:rPr>
                  </w:pPr>
                  <w:r w:rsidRPr="00D40A00">
                    <w:rPr>
                      <w:sz w:val="20"/>
                      <w:szCs w:val="20"/>
                      <w:lang w:eastAsia="ja-JP"/>
                    </w:rPr>
                    <w:t xml:space="preserve">ИНН </w:t>
                  </w:r>
                </w:p>
              </w:tc>
            </w:tr>
            <w:tr w:rsidR="002C52D9" w:rsidRPr="00D40A00" w:rsidTr="005E34A8">
              <w:trPr>
                <w:trHeight w:val="20"/>
              </w:trPr>
              <w:tc>
                <w:tcPr>
                  <w:tcW w:w="9634" w:type="dxa"/>
                </w:tcPr>
                <w:p w:rsidR="002C52D9" w:rsidRPr="00D40A00" w:rsidRDefault="002C52D9" w:rsidP="00635AF4">
                  <w:pPr>
                    <w:rPr>
                      <w:sz w:val="20"/>
                      <w:szCs w:val="20"/>
                      <w:lang w:eastAsia="ja-JP"/>
                    </w:rPr>
                  </w:pPr>
                  <w:r w:rsidRPr="00D40A00">
                    <w:rPr>
                      <w:sz w:val="20"/>
                      <w:szCs w:val="20"/>
                      <w:lang w:eastAsia="ja-JP"/>
                    </w:rPr>
                    <w:t xml:space="preserve">Расчетный счет  </w:t>
                  </w:r>
                </w:p>
              </w:tc>
            </w:tr>
            <w:tr w:rsidR="002C52D9" w:rsidRPr="00D40A00" w:rsidTr="005E34A8">
              <w:trPr>
                <w:trHeight w:val="20"/>
              </w:trPr>
              <w:tc>
                <w:tcPr>
                  <w:tcW w:w="9634" w:type="dxa"/>
                </w:tcPr>
                <w:p w:rsidR="002C52D9" w:rsidRPr="00D40A00" w:rsidRDefault="002C52D9" w:rsidP="00326999">
                  <w:pPr>
                    <w:rPr>
                      <w:sz w:val="20"/>
                      <w:szCs w:val="20"/>
                      <w:lang w:eastAsia="ja-JP"/>
                    </w:rPr>
                  </w:pPr>
                  <w:r w:rsidRPr="00D40A00">
                    <w:rPr>
                      <w:sz w:val="20"/>
                      <w:szCs w:val="20"/>
                      <w:lang w:eastAsia="ja-JP"/>
                    </w:rPr>
                    <w:t xml:space="preserve">Банка </w:t>
                  </w:r>
                </w:p>
              </w:tc>
            </w:tr>
            <w:tr w:rsidR="002C52D9" w:rsidRPr="00D40A00" w:rsidTr="005E34A8">
              <w:trPr>
                <w:trHeight w:val="20"/>
              </w:trPr>
              <w:tc>
                <w:tcPr>
                  <w:tcW w:w="9634" w:type="dxa"/>
                </w:tcPr>
                <w:p w:rsidR="002C52D9" w:rsidRPr="00D40A00" w:rsidRDefault="002C52D9" w:rsidP="00326999">
                  <w:pPr>
                    <w:rPr>
                      <w:sz w:val="20"/>
                      <w:szCs w:val="20"/>
                      <w:lang w:eastAsia="ja-JP"/>
                    </w:rPr>
                  </w:pPr>
                  <w:r w:rsidRPr="00D40A00">
                    <w:rPr>
                      <w:sz w:val="20"/>
                      <w:szCs w:val="20"/>
                      <w:lang w:eastAsia="ja-JP"/>
                    </w:rPr>
                    <w:t xml:space="preserve">БИК </w:t>
                  </w:r>
                </w:p>
              </w:tc>
            </w:tr>
            <w:tr w:rsidR="002C52D9" w:rsidRPr="00D40A00" w:rsidTr="005E34A8">
              <w:trPr>
                <w:trHeight w:val="20"/>
              </w:trPr>
              <w:tc>
                <w:tcPr>
                  <w:tcW w:w="9634" w:type="dxa"/>
                </w:tcPr>
                <w:p w:rsidR="002C52D9" w:rsidRPr="00D40A00" w:rsidRDefault="002C52D9" w:rsidP="00326999">
                  <w:pPr>
                    <w:rPr>
                      <w:sz w:val="20"/>
                      <w:szCs w:val="20"/>
                      <w:lang w:eastAsia="ja-JP"/>
                    </w:rPr>
                  </w:pPr>
                  <w:r w:rsidRPr="00D40A00">
                    <w:rPr>
                      <w:sz w:val="20"/>
                      <w:szCs w:val="20"/>
                      <w:lang w:eastAsia="ja-JP"/>
                    </w:rPr>
                    <w:t xml:space="preserve">Корр. счет </w:t>
                  </w:r>
                </w:p>
              </w:tc>
            </w:tr>
            <w:tr w:rsidR="002C52D9" w:rsidRPr="00D40A00" w:rsidTr="005E34A8">
              <w:trPr>
                <w:trHeight w:val="20"/>
              </w:trPr>
              <w:tc>
                <w:tcPr>
                  <w:tcW w:w="9634" w:type="dxa"/>
                </w:tcPr>
                <w:p w:rsidR="002C52D9" w:rsidRPr="00D40A00" w:rsidRDefault="002C52D9" w:rsidP="00326999">
                  <w:pPr>
                    <w:rPr>
                      <w:sz w:val="20"/>
                      <w:szCs w:val="20"/>
                      <w:lang w:eastAsia="ja-JP"/>
                    </w:rPr>
                  </w:pPr>
                  <w:r w:rsidRPr="00D40A00">
                    <w:rPr>
                      <w:sz w:val="20"/>
                      <w:szCs w:val="20"/>
                      <w:lang w:eastAsia="ja-JP"/>
                    </w:rPr>
                    <w:t xml:space="preserve">Тел. </w:t>
                  </w:r>
                </w:p>
              </w:tc>
            </w:tr>
            <w:tr w:rsidR="002C52D9" w:rsidRPr="00D40A00" w:rsidTr="005E34A8">
              <w:trPr>
                <w:trHeight w:val="20"/>
              </w:trPr>
              <w:tc>
                <w:tcPr>
                  <w:tcW w:w="9634" w:type="dxa"/>
                </w:tcPr>
                <w:p w:rsidR="002C52D9" w:rsidRPr="00D40A00" w:rsidRDefault="002C52D9" w:rsidP="00326999">
                  <w:pPr>
                    <w:rPr>
                      <w:sz w:val="20"/>
                      <w:szCs w:val="20"/>
                      <w:lang w:eastAsia="ja-JP"/>
                    </w:rPr>
                  </w:pPr>
                  <w:r w:rsidRPr="00D40A00">
                    <w:rPr>
                      <w:sz w:val="20"/>
                      <w:szCs w:val="20"/>
                      <w:lang w:eastAsia="ja-JP"/>
                    </w:rPr>
                    <w:t xml:space="preserve">Факс: </w:t>
                  </w:r>
                </w:p>
              </w:tc>
            </w:tr>
            <w:tr w:rsidR="002C52D9" w:rsidRPr="00D40A00" w:rsidTr="005E34A8">
              <w:trPr>
                <w:trHeight w:val="20"/>
              </w:trPr>
              <w:tc>
                <w:tcPr>
                  <w:tcW w:w="9634" w:type="dxa"/>
                </w:tcPr>
                <w:p w:rsidR="002C52D9" w:rsidRPr="00D40A00" w:rsidRDefault="002C52D9" w:rsidP="00326999">
                  <w:pPr>
                    <w:rPr>
                      <w:sz w:val="20"/>
                      <w:szCs w:val="20"/>
                      <w:lang w:val="de-DE" w:eastAsia="ja-JP"/>
                    </w:rPr>
                  </w:pPr>
                  <w:r w:rsidRPr="00D40A00">
                    <w:rPr>
                      <w:sz w:val="20"/>
                      <w:szCs w:val="20"/>
                      <w:lang w:val="de-DE" w:eastAsia="ja-JP"/>
                    </w:rPr>
                    <w:t xml:space="preserve">E-Mail: </w:t>
                  </w:r>
                </w:p>
              </w:tc>
            </w:tr>
          </w:tbl>
          <w:p w:rsidR="002C52D9" w:rsidRPr="00D40A00" w:rsidRDefault="002C52D9" w:rsidP="004B2955">
            <w:pPr>
              <w:rPr>
                <w:sz w:val="20"/>
                <w:szCs w:val="20"/>
              </w:rPr>
            </w:pPr>
          </w:p>
        </w:tc>
      </w:tr>
      <w:tr w:rsidR="002C52D9" w:rsidRPr="00D40A00" w:rsidTr="00CF1CA0">
        <w:trPr>
          <w:gridAfter w:val="1"/>
          <w:wAfter w:w="216" w:type="dxa"/>
          <w:trHeight w:val="225"/>
        </w:trPr>
        <w:tc>
          <w:tcPr>
            <w:tcW w:w="10143" w:type="dxa"/>
            <w:gridSpan w:val="2"/>
          </w:tcPr>
          <w:p w:rsidR="002C52D9" w:rsidRPr="00D40A00" w:rsidRDefault="002C52D9" w:rsidP="002C52D9">
            <w:pPr>
              <w:jc w:val="center"/>
              <w:rPr>
                <w:sz w:val="20"/>
                <w:szCs w:val="20"/>
              </w:rPr>
            </w:pPr>
          </w:p>
          <w:p w:rsidR="002C52D9" w:rsidRPr="00D40A00" w:rsidRDefault="002C52D9" w:rsidP="002C52D9">
            <w:pPr>
              <w:jc w:val="center"/>
              <w:rPr>
                <w:b/>
                <w:sz w:val="20"/>
                <w:szCs w:val="20"/>
              </w:rPr>
            </w:pPr>
            <w:r w:rsidRPr="00D40A00">
              <w:rPr>
                <w:b/>
                <w:sz w:val="20"/>
                <w:szCs w:val="20"/>
              </w:rPr>
              <w:t>Покупатель</w:t>
            </w:r>
          </w:p>
          <w:p w:rsidR="002C52D9" w:rsidRPr="00D40A00" w:rsidRDefault="002C52D9" w:rsidP="002C52D9">
            <w:pPr>
              <w:jc w:val="center"/>
              <w:rPr>
                <w:b/>
                <w:sz w:val="20"/>
                <w:szCs w:val="20"/>
              </w:rPr>
            </w:pPr>
            <w:r w:rsidRPr="00D40A00">
              <w:rPr>
                <w:b/>
                <w:sz w:val="20"/>
                <w:szCs w:val="20"/>
              </w:rPr>
              <w:t>ООО «</w:t>
            </w:r>
            <w:r w:rsidR="00CF1CA0" w:rsidRPr="00CF1CA0">
              <w:rPr>
                <w:b/>
                <w:sz w:val="20"/>
                <w:szCs w:val="20"/>
              </w:rPr>
              <w:t>Тракс Восток Рус</w:t>
            </w:r>
            <w:r w:rsidRPr="00D40A00">
              <w:rPr>
                <w:b/>
                <w:sz w:val="20"/>
                <w:szCs w:val="20"/>
              </w:rPr>
              <w:t>»</w:t>
            </w:r>
          </w:p>
          <w:p w:rsidR="002C52D9" w:rsidRPr="00D40A00" w:rsidRDefault="002C52D9" w:rsidP="002C52D9">
            <w:pPr>
              <w:jc w:val="center"/>
              <w:rPr>
                <w:b/>
                <w:sz w:val="20"/>
                <w:szCs w:val="20"/>
              </w:rPr>
            </w:pPr>
          </w:p>
          <w:p w:rsidR="002C52D9" w:rsidRPr="00D40A00" w:rsidRDefault="002C52D9" w:rsidP="002C52D9">
            <w:pPr>
              <w:ind w:left="-567"/>
              <w:jc w:val="center"/>
              <w:rPr>
                <w:sz w:val="20"/>
                <w:szCs w:val="20"/>
              </w:rPr>
            </w:pPr>
            <w:r w:rsidRPr="00D40A00">
              <w:rPr>
                <w:sz w:val="20"/>
                <w:szCs w:val="20"/>
              </w:rPr>
              <w:t>_______________________/</w:t>
            </w:r>
          </w:p>
          <w:p w:rsidR="002C52D9" w:rsidRPr="00D40A00" w:rsidRDefault="002C52D9" w:rsidP="002C52D9">
            <w:pPr>
              <w:ind w:left="-567"/>
              <w:jc w:val="center"/>
              <w:rPr>
                <w:sz w:val="20"/>
                <w:szCs w:val="20"/>
              </w:rPr>
            </w:pPr>
          </w:p>
          <w:p w:rsidR="002C52D9" w:rsidRPr="00D40A00" w:rsidRDefault="002C52D9" w:rsidP="002C52D9">
            <w:pPr>
              <w:jc w:val="center"/>
              <w:rPr>
                <w:sz w:val="20"/>
                <w:szCs w:val="20"/>
              </w:rPr>
            </w:pPr>
          </w:p>
          <w:p w:rsidR="002C52D9" w:rsidRPr="00D40A00" w:rsidRDefault="002C52D9" w:rsidP="002C52D9">
            <w:pPr>
              <w:jc w:val="center"/>
              <w:rPr>
                <w:sz w:val="20"/>
                <w:szCs w:val="20"/>
              </w:rPr>
            </w:pPr>
          </w:p>
          <w:p w:rsidR="002C52D9" w:rsidRPr="00D40A00" w:rsidRDefault="002C52D9" w:rsidP="002C52D9">
            <w:pPr>
              <w:jc w:val="center"/>
              <w:rPr>
                <w:sz w:val="20"/>
                <w:szCs w:val="20"/>
              </w:rPr>
            </w:pPr>
          </w:p>
          <w:p w:rsidR="002C52D9" w:rsidRPr="00D40A00" w:rsidRDefault="002C52D9" w:rsidP="002C52D9">
            <w:pPr>
              <w:ind w:left="-567"/>
              <w:jc w:val="center"/>
              <w:rPr>
                <w:sz w:val="20"/>
                <w:szCs w:val="20"/>
              </w:rPr>
            </w:pPr>
            <w:r w:rsidRPr="00D40A00">
              <w:rPr>
                <w:sz w:val="20"/>
                <w:szCs w:val="20"/>
              </w:rPr>
              <w:t xml:space="preserve">_______________________/ </w:t>
            </w:r>
          </w:p>
          <w:p w:rsidR="002C52D9" w:rsidRPr="00D40A00" w:rsidRDefault="002C52D9" w:rsidP="002C52D9">
            <w:pPr>
              <w:ind w:left="-567"/>
              <w:jc w:val="center"/>
              <w:rPr>
                <w:sz w:val="20"/>
                <w:szCs w:val="20"/>
              </w:rPr>
            </w:pPr>
            <w:proofErr w:type="spellStart"/>
            <w:r w:rsidRPr="00D40A00">
              <w:rPr>
                <w:sz w:val="20"/>
                <w:szCs w:val="20"/>
              </w:rPr>
              <w:t>Зам.главного</w:t>
            </w:r>
            <w:proofErr w:type="spellEnd"/>
            <w:r w:rsidRPr="00D40A00">
              <w:rPr>
                <w:sz w:val="20"/>
                <w:szCs w:val="20"/>
              </w:rPr>
              <w:t xml:space="preserve"> бухгалтера</w:t>
            </w:r>
          </w:p>
          <w:p w:rsidR="002C52D9" w:rsidRPr="00D40A00" w:rsidRDefault="002C52D9" w:rsidP="002C52D9">
            <w:pPr>
              <w:jc w:val="center"/>
              <w:rPr>
                <w:sz w:val="20"/>
                <w:szCs w:val="20"/>
              </w:rPr>
            </w:pPr>
          </w:p>
        </w:tc>
      </w:tr>
    </w:tbl>
    <w:p w:rsidR="00521169" w:rsidRPr="00D40A00" w:rsidRDefault="00521169" w:rsidP="00521169">
      <w:pPr>
        <w:jc w:val="center"/>
        <w:rPr>
          <w:sz w:val="20"/>
          <w:szCs w:val="20"/>
        </w:rPr>
      </w:pPr>
      <w:permStart w:id="1404837901" w:edGrp="everyone"/>
      <w:r w:rsidRPr="00D40A00">
        <w:rPr>
          <w:b/>
          <w:sz w:val="20"/>
          <w:szCs w:val="20"/>
        </w:rPr>
        <w:t xml:space="preserve"> </w:t>
      </w:r>
      <w:r w:rsidRPr="00D40A00">
        <w:rPr>
          <w:sz w:val="20"/>
          <w:szCs w:val="20"/>
        </w:rPr>
        <w:t>М.П</w:t>
      </w:r>
      <w:r w:rsidR="00EF2BB2">
        <w:rPr>
          <w:sz w:val="20"/>
          <w:szCs w:val="20"/>
        </w:rPr>
        <w:t>.</w:t>
      </w:r>
    </w:p>
    <w:p w:rsidR="000E79E6" w:rsidRPr="00D40A00" w:rsidRDefault="000E79E6" w:rsidP="00521169">
      <w:pPr>
        <w:jc w:val="center"/>
        <w:rPr>
          <w:sz w:val="20"/>
          <w:szCs w:val="20"/>
        </w:rPr>
      </w:pPr>
    </w:p>
    <w:p w:rsidR="000E79E6" w:rsidRPr="00D40A00" w:rsidRDefault="000E79E6" w:rsidP="0065367C">
      <w:pPr>
        <w:ind w:left="-567"/>
        <w:jc w:val="center"/>
        <w:rPr>
          <w:b/>
          <w:sz w:val="20"/>
          <w:szCs w:val="20"/>
          <w:u w:val="single"/>
        </w:rPr>
      </w:pPr>
      <w:r w:rsidRPr="00D40A00">
        <w:rPr>
          <w:b/>
          <w:sz w:val="20"/>
          <w:szCs w:val="20"/>
          <w:u w:val="single"/>
        </w:rPr>
        <w:t>Поставщик</w:t>
      </w:r>
    </w:p>
    <w:p w:rsidR="000E79E6" w:rsidRPr="00D40A00" w:rsidRDefault="008277A1" w:rsidP="0065367C">
      <w:pPr>
        <w:ind w:left="-567"/>
        <w:jc w:val="center"/>
        <w:rPr>
          <w:b/>
          <w:sz w:val="20"/>
          <w:szCs w:val="20"/>
        </w:rPr>
      </w:pPr>
      <w:r w:rsidRPr="00D40A00">
        <w:rPr>
          <w:b/>
          <w:sz w:val="20"/>
          <w:szCs w:val="20"/>
        </w:rPr>
        <w:t>ООО «</w:t>
      </w:r>
      <w:r w:rsidR="00326999" w:rsidRPr="00D40A00">
        <w:rPr>
          <w:b/>
          <w:sz w:val="20"/>
          <w:szCs w:val="20"/>
          <w:lang w:val="en-US"/>
        </w:rPr>
        <w:t>XXX</w:t>
      </w:r>
      <w:r w:rsidRPr="00D40A00">
        <w:rPr>
          <w:b/>
          <w:sz w:val="20"/>
          <w:szCs w:val="20"/>
        </w:rPr>
        <w:t>»</w:t>
      </w:r>
    </w:p>
    <w:p w:rsidR="00EF36CE" w:rsidRPr="00D40A00" w:rsidRDefault="00EF36CE" w:rsidP="0065367C">
      <w:pPr>
        <w:ind w:left="-567"/>
        <w:jc w:val="center"/>
        <w:rPr>
          <w:b/>
          <w:sz w:val="20"/>
          <w:szCs w:val="20"/>
        </w:rPr>
      </w:pPr>
    </w:p>
    <w:p w:rsidR="002A7871" w:rsidRPr="00D40A00" w:rsidRDefault="002A7871" w:rsidP="0065367C">
      <w:pPr>
        <w:ind w:left="-567"/>
        <w:jc w:val="center"/>
        <w:rPr>
          <w:b/>
          <w:sz w:val="20"/>
          <w:szCs w:val="20"/>
        </w:rPr>
      </w:pPr>
    </w:p>
    <w:p w:rsidR="002A7871" w:rsidRPr="00D40A00" w:rsidRDefault="002A7871" w:rsidP="0065367C">
      <w:pPr>
        <w:ind w:left="-567"/>
        <w:jc w:val="center"/>
        <w:rPr>
          <w:b/>
          <w:sz w:val="20"/>
          <w:szCs w:val="20"/>
        </w:rPr>
      </w:pPr>
    </w:p>
    <w:p w:rsidR="000E79E6" w:rsidRPr="00D40A00" w:rsidRDefault="000E79E6" w:rsidP="0065367C">
      <w:pPr>
        <w:ind w:left="-567"/>
        <w:jc w:val="center"/>
        <w:rPr>
          <w:sz w:val="20"/>
          <w:szCs w:val="20"/>
        </w:rPr>
      </w:pPr>
      <w:r w:rsidRPr="00D40A00">
        <w:rPr>
          <w:sz w:val="20"/>
          <w:szCs w:val="20"/>
        </w:rPr>
        <w:t>___________________________________</w:t>
      </w:r>
      <w:r w:rsidR="005E34A8">
        <w:rPr>
          <w:sz w:val="20"/>
          <w:szCs w:val="20"/>
        </w:rPr>
        <w:t>/______________</w:t>
      </w:r>
    </w:p>
    <w:p w:rsidR="00EF36CE" w:rsidRPr="00D40A00" w:rsidRDefault="00C54F85" w:rsidP="0065367C">
      <w:pPr>
        <w:ind w:left="-567"/>
        <w:jc w:val="center"/>
        <w:rPr>
          <w:sz w:val="20"/>
          <w:szCs w:val="20"/>
        </w:rPr>
      </w:pPr>
      <w:r w:rsidRPr="00D40A00">
        <w:rPr>
          <w:sz w:val="20"/>
          <w:szCs w:val="20"/>
        </w:rPr>
        <w:t>Генеральный директор</w:t>
      </w:r>
    </w:p>
    <w:p w:rsidR="00D7557C" w:rsidRPr="00D40A00" w:rsidRDefault="000E79E6" w:rsidP="0065367C">
      <w:pPr>
        <w:ind w:left="-567"/>
        <w:jc w:val="center"/>
        <w:rPr>
          <w:sz w:val="20"/>
          <w:szCs w:val="20"/>
        </w:rPr>
      </w:pPr>
      <w:r w:rsidRPr="00D40A00">
        <w:rPr>
          <w:sz w:val="20"/>
          <w:szCs w:val="20"/>
        </w:rPr>
        <w:t xml:space="preserve"> </w:t>
      </w:r>
      <w:r w:rsidR="005E34A8">
        <w:rPr>
          <w:sz w:val="20"/>
          <w:szCs w:val="20"/>
        </w:rPr>
        <w:t xml:space="preserve">       </w:t>
      </w:r>
      <w:r w:rsidRPr="00D40A00">
        <w:rPr>
          <w:sz w:val="20"/>
          <w:szCs w:val="20"/>
        </w:rPr>
        <w:t xml:space="preserve"> М.П.</w:t>
      </w:r>
    </w:p>
    <w:permEnd w:id="1404837901"/>
    <w:p w:rsidR="003918A2" w:rsidRPr="00D40A00" w:rsidRDefault="003918A2" w:rsidP="0065367C">
      <w:pPr>
        <w:ind w:left="-567"/>
        <w:jc w:val="center"/>
        <w:rPr>
          <w:sz w:val="20"/>
          <w:szCs w:val="20"/>
        </w:rPr>
      </w:pPr>
    </w:p>
    <w:p w:rsidR="003918A2" w:rsidRPr="00D40A00" w:rsidRDefault="003918A2" w:rsidP="0065367C">
      <w:pPr>
        <w:ind w:left="-567"/>
        <w:jc w:val="center"/>
        <w:rPr>
          <w:sz w:val="20"/>
          <w:szCs w:val="20"/>
        </w:rPr>
      </w:pPr>
    </w:p>
    <w:sectPr w:rsidR="003918A2" w:rsidRPr="00D40A00" w:rsidSect="00F76D7B">
      <w:footerReference w:type="default" r:id="rId8"/>
      <w:pgSz w:w="11906" w:h="16838"/>
      <w:pgMar w:top="993" w:right="850" w:bottom="107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2A0A" w:rsidRDefault="00A62A0A" w:rsidP="00653C53">
      <w:r>
        <w:separator/>
      </w:r>
    </w:p>
  </w:endnote>
  <w:endnote w:type="continuationSeparator" w:id="0">
    <w:p w:rsidR="00A62A0A" w:rsidRDefault="00A62A0A" w:rsidP="0065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ixedsys">
    <w:altName w:val="Times New Roman"/>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Pragmatica">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ＭＳ 明朝">
    <w:altName w:val="MS Mincho"/>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A0A" w:rsidRPr="00713BAA" w:rsidRDefault="00A62A0A" w:rsidP="002E6FB1">
    <w:pPr>
      <w:pStyle w:val="a6"/>
      <w:ind w:left="-900"/>
      <w:rPr>
        <w:sz w:val="16"/>
        <w:szCs w:val="16"/>
        <w:lang w:val="en-US"/>
      </w:rPr>
    </w:pPr>
    <w:r w:rsidRPr="007B7247">
      <w:rPr>
        <w:rFonts w:cs="Calibri"/>
        <w:sz w:val="20"/>
        <w:szCs w:val="20"/>
      </w:rPr>
      <w:tab/>
    </w:r>
    <w:r w:rsidRPr="007B7247">
      <w:rPr>
        <w:rFonts w:cs="Calibri"/>
        <w:sz w:val="20"/>
        <w:szCs w:val="20"/>
      </w:rPr>
      <w:tab/>
    </w:r>
    <w:r w:rsidRPr="00713BAA">
      <w:rPr>
        <w:rStyle w:val="a7"/>
        <w:sz w:val="16"/>
        <w:szCs w:val="16"/>
      </w:rPr>
      <w:fldChar w:fldCharType="begin"/>
    </w:r>
    <w:r w:rsidRPr="00713BAA">
      <w:rPr>
        <w:rStyle w:val="a7"/>
        <w:sz w:val="16"/>
        <w:szCs w:val="16"/>
      </w:rPr>
      <w:instrText xml:space="preserve"> PAGE </w:instrText>
    </w:r>
    <w:r w:rsidRPr="00713BAA">
      <w:rPr>
        <w:rStyle w:val="a7"/>
        <w:sz w:val="16"/>
        <w:szCs w:val="16"/>
      </w:rPr>
      <w:fldChar w:fldCharType="separate"/>
    </w:r>
    <w:r w:rsidR="00CD6395">
      <w:rPr>
        <w:rStyle w:val="a7"/>
        <w:noProof/>
        <w:sz w:val="16"/>
        <w:szCs w:val="16"/>
      </w:rPr>
      <w:t>1</w:t>
    </w:r>
    <w:r w:rsidRPr="00713BAA">
      <w:rPr>
        <w:rStyle w:val="a7"/>
        <w:sz w:val="16"/>
        <w:szCs w:val="16"/>
      </w:rPr>
      <w:fldChar w:fldCharType="end"/>
    </w:r>
    <w:r w:rsidRPr="00713BAA">
      <w:rPr>
        <w:rStyle w:val="a7"/>
        <w:sz w:val="16"/>
        <w:szCs w:val="16"/>
      </w:rPr>
      <w:t>/</w:t>
    </w:r>
    <w:r w:rsidRPr="00713BAA">
      <w:rPr>
        <w:rStyle w:val="a7"/>
        <w:sz w:val="16"/>
        <w:szCs w:val="16"/>
      </w:rPr>
      <w:fldChar w:fldCharType="begin"/>
    </w:r>
    <w:r w:rsidRPr="00713BAA">
      <w:rPr>
        <w:rStyle w:val="a7"/>
        <w:sz w:val="16"/>
        <w:szCs w:val="16"/>
      </w:rPr>
      <w:instrText xml:space="preserve"> NUMPAGES </w:instrText>
    </w:r>
    <w:r w:rsidRPr="00713BAA">
      <w:rPr>
        <w:rStyle w:val="a7"/>
        <w:sz w:val="16"/>
        <w:szCs w:val="16"/>
      </w:rPr>
      <w:fldChar w:fldCharType="separate"/>
    </w:r>
    <w:r w:rsidR="00CD6395">
      <w:rPr>
        <w:rStyle w:val="a7"/>
        <w:noProof/>
        <w:sz w:val="16"/>
        <w:szCs w:val="16"/>
      </w:rPr>
      <w:t>14</w:t>
    </w:r>
    <w:r w:rsidRPr="00713BAA">
      <w:rPr>
        <w:rStyle w:val="a7"/>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2A0A" w:rsidRDefault="00A62A0A" w:rsidP="00653C53">
      <w:r>
        <w:separator/>
      </w:r>
    </w:p>
  </w:footnote>
  <w:footnote w:type="continuationSeparator" w:id="0">
    <w:p w:rsidR="00A62A0A" w:rsidRDefault="00A62A0A" w:rsidP="00653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565AA"/>
    <w:multiLevelType w:val="singleLevel"/>
    <w:tmpl w:val="1158D9F2"/>
    <w:lvl w:ilvl="0">
      <w:start w:val="1"/>
      <w:numFmt w:val="decimal"/>
      <w:lvlText w:val="1.%1. "/>
      <w:legacy w:legacy="1" w:legacySpace="0" w:legacyIndent="283"/>
      <w:lvlJc w:val="left"/>
      <w:pPr>
        <w:ind w:left="283" w:hanging="283"/>
      </w:pPr>
      <w:rPr>
        <w:rFonts w:ascii="Arial" w:hAnsi="Arial" w:cs="Arial" w:hint="default"/>
        <w:b w:val="0"/>
        <w:bCs w:val="0"/>
        <w:i w:val="0"/>
        <w:iCs w:val="0"/>
        <w:sz w:val="18"/>
        <w:szCs w:val="18"/>
      </w:rPr>
    </w:lvl>
  </w:abstractNum>
  <w:abstractNum w:abstractNumId="1" w15:restartNumberingAfterBreak="0">
    <w:nsid w:val="55B14134"/>
    <w:multiLevelType w:val="hybridMultilevel"/>
    <w:tmpl w:val="FFA29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AC3"/>
    <w:rsid w:val="0000111D"/>
    <w:rsid w:val="000058FE"/>
    <w:rsid w:val="00013549"/>
    <w:rsid w:val="0001357A"/>
    <w:rsid w:val="000138EE"/>
    <w:rsid w:val="00013AAC"/>
    <w:rsid w:val="000148EE"/>
    <w:rsid w:val="00014B29"/>
    <w:rsid w:val="0002034D"/>
    <w:rsid w:val="00023905"/>
    <w:rsid w:val="000248BE"/>
    <w:rsid w:val="00025447"/>
    <w:rsid w:val="0002640F"/>
    <w:rsid w:val="00027168"/>
    <w:rsid w:val="0003065A"/>
    <w:rsid w:val="00031C32"/>
    <w:rsid w:val="0003206D"/>
    <w:rsid w:val="0003553A"/>
    <w:rsid w:val="000410A5"/>
    <w:rsid w:val="000414A1"/>
    <w:rsid w:val="00042293"/>
    <w:rsid w:val="00044A16"/>
    <w:rsid w:val="0004577A"/>
    <w:rsid w:val="0004630E"/>
    <w:rsid w:val="00053605"/>
    <w:rsid w:val="00053D86"/>
    <w:rsid w:val="00057394"/>
    <w:rsid w:val="0006348E"/>
    <w:rsid w:val="00063D4E"/>
    <w:rsid w:val="000648B6"/>
    <w:rsid w:val="00067F0D"/>
    <w:rsid w:val="000739B6"/>
    <w:rsid w:val="00073F6A"/>
    <w:rsid w:val="00074B3E"/>
    <w:rsid w:val="00076410"/>
    <w:rsid w:val="0007731B"/>
    <w:rsid w:val="00077E68"/>
    <w:rsid w:val="00081CF3"/>
    <w:rsid w:val="00083919"/>
    <w:rsid w:val="000863BD"/>
    <w:rsid w:val="00095BB2"/>
    <w:rsid w:val="000974DF"/>
    <w:rsid w:val="000976F2"/>
    <w:rsid w:val="00097D7C"/>
    <w:rsid w:val="000A0E23"/>
    <w:rsid w:val="000A0EAF"/>
    <w:rsid w:val="000A2F53"/>
    <w:rsid w:val="000A55C3"/>
    <w:rsid w:val="000A6608"/>
    <w:rsid w:val="000A66B9"/>
    <w:rsid w:val="000B06BB"/>
    <w:rsid w:val="000B2E2F"/>
    <w:rsid w:val="000B355D"/>
    <w:rsid w:val="000B3C69"/>
    <w:rsid w:val="000C1D22"/>
    <w:rsid w:val="000C366E"/>
    <w:rsid w:val="000C384A"/>
    <w:rsid w:val="000C3D13"/>
    <w:rsid w:val="000C4C6D"/>
    <w:rsid w:val="000C7974"/>
    <w:rsid w:val="000C7E06"/>
    <w:rsid w:val="000D3B90"/>
    <w:rsid w:val="000D634B"/>
    <w:rsid w:val="000E2B49"/>
    <w:rsid w:val="000E48FC"/>
    <w:rsid w:val="000E58BE"/>
    <w:rsid w:val="000E6199"/>
    <w:rsid w:val="000E642A"/>
    <w:rsid w:val="000E79E6"/>
    <w:rsid w:val="000F71F7"/>
    <w:rsid w:val="001056F0"/>
    <w:rsid w:val="0010616E"/>
    <w:rsid w:val="001064AA"/>
    <w:rsid w:val="0010760A"/>
    <w:rsid w:val="0011008A"/>
    <w:rsid w:val="00110253"/>
    <w:rsid w:val="00111F1C"/>
    <w:rsid w:val="001138D2"/>
    <w:rsid w:val="00114970"/>
    <w:rsid w:val="00115EF2"/>
    <w:rsid w:val="00123ABB"/>
    <w:rsid w:val="0012627B"/>
    <w:rsid w:val="001270E7"/>
    <w:rsid w:val="001272DF"/>
    <w:rsid w:val="0012751E"/>
    <w:rsid w:val="00130472"/>
    <w:rsid w:val="001304BD"/>
    <w:rsid w:val="00132A5C"/>
    <w:rsid w:val="00133B4E"/>
    <w:rsid w:val="001359CB"/>
    <w:rsid w:val="00135F1C"/>
    <w:rsid w:val="00147022"/>
    <w:rsid w:val="001477CA"/>
    <w:rsid w:val="0015168E"/>
    <w:rsid w:val="00153C52"/>
    <w:rsid w:val="00160586"/>
    <w:rsid w:val="0016095E"/>
    <w:rsid w:val="001620D9"/>
    <w:rsid w:val="00164220"/>
    <w:rsid w:val="0016770D"/>
    <w:rsid w:val="00167FA4"/>
    <w:rsid w:val="00171F04"/>
    <w:rsid w:val="0017204A"/>
    <w:rsid w:val="00174550"/>
    <w:rsid w:val="0017566F"/>
    <w:rsid w:val="00180B9C"/>
    <w:rsid w:val="001819BD"/>
    <w:rsid w:val="00186955"/>
    <w:rsid w:val="00186D0E"/>
    <w:rsid w:val="00186D4E"/>
    <w:rsid w:val="0018724A"/>
    <w:rsid w:val="00187678"/>
    <w:rsid w:val="00192028"/>
    <w:rsid w:val="0019375F"/>
    <w:rsid w:val="00194AC1"/>
    <w:rsid w:val="00194E2A"/>
    <w:rsid w:val="00195931"/>
    <w:rsid w:val="00197B34"/>
    <w:rsid w:val="001A0016"/>
    <w:rsid w:val="001A1870"/>
    <w:rsid w:val="001A1B53"/>
    <w:rsid w:val="001A4CE1"/>
    <w:rsid w:val="001A4D18"/>
    <w:rsid w:val="001A55CA"/>
    <w:rsid w:val="001A7716"/>
    <w:rsid w:val="001B20FE"/>
    <w:rsid w:val="001B457F"/>
    <w:rsid w:val="001B4C65"/>
    <w:rsid w:val="001B58BA"/>
    <w:rsid w:val="001C34C7"/>
    <w:rsid w:val="001C5E8E"/>
    <w:rsid w:val="001D06A1"/>
    <w:rsid w:val="001D3C8B"/>
    <w:rsid w:val="001D59C4"/>
    <w:rsid w:val="001E2433"/>
    <w:rsid w:val="001E6D82"/>
    <w:rsid w:val="001F0F83"/>
    <w:rsid w:val="001F2F68"/>
    <w:rsid w:val="001F3011"/>
    <w:rsid w:val="001F3BD5"/>
    <w:rsid w:val="001F3D75"/>
    <w:rsid w:val="001F5788"/>
    <w:rsid w:val="001F5D33"/>
    <w:rsid w:val="001F6477"/>
    <w:rsid w:val="001F6FA9"/>
    <w:rsid w:val="001F7B9E"/>
    <w:rsid w:val="0020081A"/>
    <w:rsid w:val="0020168B"/>
    <w:rsid w:val="0020220B"/>
    <w:rsid w:val="0020373B"/>
    <w:rsid w:val="002042C2"/>
    <w:rsid w:val="00204A9E"/>
    <w:rsid w:val="00211FC2"/>
    <w:rsid w:val="00213BF0"/>
    <w:rsid w:val="00215E54"/>
    <w:rsid w:val="00217A1E"/>
    <w:rsid w:val="00217D9F"/>
    <w:rsid w:val="00224BA2"/>
    <w:rsid w:val="00225820"/>
    <w:rsid w:val="002260E2"/>
    <w:rsid w:val="002261E4"/>
    <w:rsid w:val="0022669D"/>
    <w:rsid w:val="00226EA2"/>
    <w:rsid w:val="00227D54"/>
    <w:rsid w:val="00232BDB"/>
    <w:rsid w:val="00233617"/>
    <w:rsid w:val="00235F1F"/>
    <w:rsid w:val="00237ACC"/>
    <w:rsid w:val="00240352"/>
    <w:rsid w:val="00240FEC"/>
    <w:rsid w:val="00241CFD"/>
    <w:rsid w:val="0024325F"/>
    <w:rsid w:val="00244EDE"/>
    <w:rsid w:val="002476B3"/>
    <w:rsid w:val="002476D1"/>
    <w:rsid w:val="002478FE"/>
    <w:rsid w:val="00250000"/>
    <w:rsid w:val="00250214"/>
    <w:rsid w:val="0025151A"/>
    <w:rsid w:val="00253C2D"/>
    <w:rsid w:val="00255AAD"/>
    <w:rsid w:val="00256AAF"/>
    <w:rsid w:val="002617F4"/>
    <w:rsid w:val="00265904"/>
    <w:rsid w:val="00267540"/>
    <w:rsid w:val="00267717"/>
    <w:rsid w:val="00270526"/>
    <w:rsid w:val="002711AC"/>
    <w:rsid w:val="0027311B"/>
    <w:rsid w:val="00275221"/>
    <w:rsid w:val="00280191"/>
    <w:rsid w:val="00281B5C"/>
    <w:rsid w:val="00281B61"/>
    <w:rsid w:val="002821D0"/>
    <w:rsid w:val="00282D03"/>
    <w:rsid w:val="00282DA5"/>
    <w:rsid w:val="002857AD"/>
    <w:rsid w:val="0029625D"/>
    <w:rsid w:val="002964F6"/>
    <w:rsid w:val="002A0ED1"/>
    <w:rsid w:val="002A2A97"/>
    <w:rsid w:val="002A3677"/>
    <w:rsid w:val="002A3BC1"/>
    <w:rsid w:val="002A4CEF"/>
    <w:rsid w:val="002A624D"/>
    <w:rsid w:val="002A62CF"/>
    <w:rsid w:val="002A74C2"/>
    <w:rsid w:val="002A7871"/>
    <w:rsid w:val="002B309E"/>
    <w:rsid w:val="002B35DD"/>
    <w:rsid w:val="002B44CF"/>
    <w:rsid w:val="002C00B4"/>
    <w:rsid w:val="002C0119"/>
    <w:rsid w:val="002C2B2D"/>
    <w:rsid w:val="002C49EB"/>
    <w:rsid w:val="002C52D9"/>
    <w:rsid w:val="002D04CA"/>
    <w:rsid w:val="002D27FE"/>
    <w:rsid w:val="002D3846"/>
    <w:rsid w:val="002D6601"/>
    <w:rsid w:val="002E4493"/>
    <w:rsid w:val="002E59C2"/>
    <w:rsid w:val="002E6FB1"/>
    <w:rsid w:val="002E71AB"/>
    <w:rsid w:val="002F108B"/>
    <w:rsid w:val="002F3786"/>
    <w:rsid w:val="002F42C3"/>
    <w:rsid w:val="002F57C3"/>
    <w:rsid w:val="00301E5D"/>
    <w:rsid w:val="00305106"/>
    <w:rsid w:val="00307304"/>
    <w:rsid w:val="003110ED"/>
    <w:rsid w:val="00313329"/>
    <w:rsid w:val="003147EF"/>
    <w:rsid w:val="00315D6F"/>
    <w:rsid w:val="00320025"/>
    <w:rsid w:val="0032014C"/>
    <w:rsid w:val="00320527"/>
    <w:rsid w:val="00323EDE"/>
    <w:rsid w:val="00326633"/>
    <w:rsid w:val="00326999"/>
    <w:rsid w:val="00327465"/>
    <w:rsid w:val="00327D28"/>
    <w:rsid w:val="00327FDA"/>
    <w:rsid w:val="0033028F"/>
    <w:rsid w:val="00330A13"/>
    <w:rsid w:val="0033442E"/>
    <w:rsid w:val="00336445"/>
    <w:rsid w:val="00340D3E"/>
    <w:rsid w:val="00342A00"/>
    <w:rsid w:val="0034445A"/>
    <w:rsid w:val="00350BD1"/>
    <w:rsid w:val="00351336"/>
    <w:rsid w:val="003551AD"/>
    <w:rsid w:val="003563D4"/>
    <w:rsid w:val="00361073"/>
    <w:rsid w:val="00366D7C"/>
    <w:rsid w:val="00387442"/>
    <w:rsid w:val="0039166F"/>
    <w:rsid w:val="003918A2"/>
    <w:rsid w:val="003954B6"/>
    <w:rsid w:val="00395E66"/>
    <w:rsid w:val="003A210C"/>
    <w:rsid w:val="003A3344"/>
    <w:rsid w:val="003A3FC3"/>
    <w:rsid w:val="003A65E7"/>
    <w:rsid w:val="003B4DB7"/>
    <w:rsid w:val="003B5699"/>
    <w:rsid w:val="003B5F18"/>
    <w:rsid w:val="003C2013"/>
    <w:rsid w:val="003C3514"/>
    <w:rsid w:val="003C3CBE"/>
    <w:rsid w:val="003C3DD1"/>
    <w:rsid w:val="003D00BB"/>
    <w:rsid w:val="003D2C03"/>
    <w:rsid w:val="003D37E2"/>
    <w:rsid w:val="003D47F8"/>
    <w:rsid w:val="003D7A8A"/>
    <w:rsid w:val="003E116B"/>
    <w:rsid w:val="003E1468"/>
    <w:rsid w:val="003F0C0E"/>
    <w:rsid w:val="003F20FE"/>
    <w:rsid w:val="003F5A32"/>
    <w:rsid w:val="00400798"/>
    <w:rsid w:val="0040712B"/>
    <w:rsid w:val="0041054B"/>
    <w:rsid w:val="00416633"/>
    <w:rsid w:val="00416877"/>
    <w:rsid w:val="004177F4"/>
    <w:rsid w:val="00420D32"/>
    <w:rsid w:val="00423102"/>
    <w:rsid w:val="00423A8D"/>
    <w:rsid w:val="00423D87"/>
    <w:rsid w:val="00424C7A"/>
    <w:rsid w:val="00424D03"/>
    <w:rsid w:val="00426079"/>
    <w:rsid w:val="0042706A"/>
    <w:rsid w:val="004276FD"/>
    <w:rsid w:val="004337B2"/>
    <w:rsid w:val="00434973"/>
    <w:rsid w:val="00434A9F"/>
    <w:rsid w:val="00435E70"/>
    <w:rsid w:val="0044069F"/>
    <w:rsid w:val="00441305"/>
    <w:rsid w:val="00444502"/>
    <w:rsid w:val="004478C1"/>
    <w:rsid w:val="00447E8A"/>
    <w:rsid w:val="00450508"/>
    <w:rsid w:val="00452E5B"/>
    <w:rsid w:val="00455E62"/>
    <w:rsid w:val="004564E4"/>
    <w:rsid w:val="00461033"/>
    <w:rsid w:val="00461BC9"/>
    <w:rsid w:val="004636D7"/>
    <w:rsid w:val="00463FBF"/>
    <w:rsid w:val="00465E1D"/>
    <w:rsid w:val="00470743"/>
    <w:rsid w:val="004726E2"/>
    <w:rsid w:val="00475E5D"/>
    <w:rsid w:val="0048091E"/>
    <w:rsid w:val="00487420"/>
    <w:rsid w:val="00490246"/>
    <w:rsid w:val="00490791"/>
    <w:rsid w:val="00490B31"/>
    <w:rsid w:val="00493A39"/>
    <w:rsid w:val="004946E4"/>
    <w:rsid w:val="00497C0D"/>
    <w:rsid w:val="004A26FA"/>
    <w:rsid w:val="004B2955"/>
    <w:rsid w:val="004B2A1B"/>
    <w:rsid w:val="004B35CB"/>
    <w:rsid w:val="004B576B"/>
    <w:rsid w:val="004B65AB"/>
    <w:rsid w:val="004B7BF1"/>
    <w:rsid w:val="004B7F88"/>
    <w:rsid w:val="004C4D37"/>
    <w:rsid w:val="004D0D7B"/>
    <w:rsid w:val="004D20D1"/>
    <w:rsid w:val="004D593E"/>
    <w:rsid w:val="004D7647"/>
    <w:rsid w:val="004E2587"/>
    <w:rsid w:val="004E32F8"/>
    <w:rsid w:val="004E5FAD"/>
    <w:rsid w:val="004F2718"/>
    <w:rsid w:val="004F65F8"/>
    <w:rsid w:val="0050352E"/>
    <w:rsid w:val="005036DD"/>
    <w:rsid w:val="005040AD"/>
    <w:rsid w:val="00504378"/>
    <w:rsid w:val="00504784"/>
    <w:rsid w:val="00510FF8"/>
    <w:rsid w:val="00512727"/>
    <w:rsid w:val="00514CC1"/>
    <w:rsid w:val="00521169"/>
    <w:rsid w:val="00525289"/>
    <w:rsid w:val="00527816"/>
    <w:rsid w:val="00530597"/>
    <w:rsid w:val="00531065"/>
    <w:rsid w:val="00531165"/>
    <w:rsid w:val="005367EC"/>
    <w:rsid w:val="00540C95"/>
    <w:rsid w:val="00540F8E"/>
    <w:rsid w:val="00543132"/>
    <w:rsid w:val="0054363A"/>
    <w:rsid w:val="00545895"/>
    <w:rsid w:val="00546A9F"/>
    <w:rsid w:val="00547761"/>
    <w:rsid w:val="00547BDA"/>
    <w:rsid w:val="00550511"/>
    <w:rsid w:val="00551A57"/>
    <w:rsid w:val="005531E8"/>
    <w:rsid w:val="0055465E"/>
    <w:rsid w:val="00554688"/>
    <w:rsid w:val="00556B27"/>
    <w:rsid w:val="0056437B"/>
    <w:rsid w:val="0056484A"/>
    <w:rsid w:val="00564AFB"/>
    <w:rsid w:val="00570EAF"/>
    <w:rsid w:val="00575AA0"/>
    <w:rsid w:val="0058190E"/>
    <w:rsid w:val="005828CC"/>
    <w:rsid w:val="005844C7"/>
    <w:rsid w:val="00584801"/>
    <w:rsid w:val="00585EA4"/>
    <w:rsid w:val="00590C17"/>
    <w:rsid w:val="005910D5"/>
    <w:rsid w:val="0059185D"/>
    <w:rsid w:val="00595453"/>
    <w:rsid w:val="00596879"/>
    <w:rsid w:val="005A1C28"/>
    <w:rsid w:val="005A1F43"/>
    <w:rsid w:val="005A7E44"/>
    <w:rsid w:val="005B0BC0"/>
    <w:rsid w:val="005B0DF8"/>
    <w:rsid w:val="005B2408"/>
    <w:rsid w:val="005B251A"/>
    <w:rsid w:val="005C16C8"/>
    <w:rsid w:val="005C5507"/>
    <w:rsid w:val="005D1775"/>
    <w:rsid w:val="005D1FEC"/>
    <w:rsid w:val="005D2FD2"/>
    <w:rsid w:val="005D30C9"/>
    <w:rsid w:val="005D52D9"/>
    <w:rsid w:val="005E12F6"/>
    <w:rsid w:val="005E34A8"/>
    <w:rsid w:val="005E4A6B"/>
    <w:rsid w:val="005E4C15"/>
    <w:rsid w:val="005E528D"/>
    <w:rsid w:val="005E612A"/>
    <w:rsid w:val="005E62A3"/>
    <w:rsid w:val="005E64F4"/>
    <w:rsid w:val="00601F38"/>
    <w:rsid w:val="006022D6"/>
    <w:rsid w:val="006034F2"/>
    <w:rsid w:val="00603EB3"/>
    <w:rsid w:val="006046E7"/>
    <w:rsid w:val="00607E4C"/>
    <w:rsid w:val="0061149E"/>
    <w:rsid w:val="00612B72"/>
    <w:rsid w:val="00614CCA"/>
    <w:rsid w:val="00623A5A"/>
    <w:rsid w:val="0062435D"/>
    <w:rsid w:val="00625306"/>
    <w:rsid w:val="00626693"/>
    <w:rsid w:val="006275C1"/>
    <w:rsid w:val="006315F0"/>
    <w:rsid w:val="0063283F"/>
    <w:rsid w:val="0063537B"/>
    <w:rsid w:val="00635AF4"/>
    <w:rsid w:val="006372DE"/>
    <w:rsid w:val="00643179"/>
    <w:rsid w:val="00643EFF"/>
    <w:rsid w:val="00645FFE"/>
    <w:rsid w:val="006504B4"/>
    <w:rsid w:val="0065157C"/>
    <w:rsid w:val="006517B7"/>
    <w:rsid w:val="00653024"/>
    <w:rsid w:val="0065367C"/>
    <w:rsid w:val="00653C53"/>
    <w:rsid w:val="00656E44"/>
    <w:rsid w:val="006604AC"/>
    <w:rsid w:val="0066199D"/>
    <w:rsid w:val="00661EF0"/>
    <w:rsid w:val="0066591E"/>
    <w:rsid w:val="006664F2"/>
    <w:rsid w:val="00670ED7"/>
    <w:rsid w:val="00672D24"/>
    <w:rsid w:val="00673088"/>
    <w:rsid w:val="0067445F"/>
    <w:rsid w:val="006753E5"/>
    <w:rsid w:val="006765D4"/>
    <w:rsid w:val="00677AE7"/>
    <w:rsid w:val="00682A87"/>
    <w:rsid w:val="00683B4B"/>
    <w:rsid w:val="00684F3B"/>
    <w:rsid w:val="0068631C"/>
    <w:rsid w:val="0068692D"/>
    <w:rsid w:val="00687A9A"/>
    <w:rsid w:val="00691917"/>
    <w:rsid w:val="00692485"/>
    <w:rsid w:val="006953A9"/>
    <w:rsid w:val="006A197E"/>
    <w:rsid w:val="006A371A"/>
    <w:rsid w:val="006A3B4A"/>
    <w:rsid w:val="006B25CB"/>
    <w:rsid w:val="006B43F0"/>
    <w:rsid w:val="006C4644"/>
    <w:rsid w:val="006C7B9D"/>
    <w:rsid w:val="006D3529"/>
    <w:rsid w:val="006D39D3"/>
    <w:rsid w:val="006D5271"/>
    <w:rsid w:val="006D6592"/>
    <w:rsid w:val="006D662E"/>
    <w:rsid w:val="006D69BC"/>
    <w:rsid w:val="006E136E"/>
    <w:rsid w:val="006E1EB5"/>
    <w:rsid w:val="006E2EC9"/>
    <w:rsid w:val="006E51FD"/>
    <w:rsid w:val="006E609C"/>
    <w:rsid w:val="006E7523"/>
    <w:rsid w:val="006F2B6B"/>
    <w:rsid w:val="006F2FDE"/>
    <w:rsid w:val="006F4AFB"/>
    <w:rsid w:val="006F68EC"/>
    <w:rsid w:val="00700A7B"/>
    <w:rsid w:val="00701328"/>
    <w:rsid w:val="00702A9D"/>
    <w:rsid w:val="00706F4C"/>
    <w:rsid w:val="00713BAA"/>
    <w:rsid w:val="007161A2"/>
    <w:rsid w:val="0071785D"/>
    <w:rsid w:val="007178A0"/>
    <w:rsid w:val="00720E5E"/>
    <w:rsid w:val="00724532"/>
    <w:rsid w:val="007305F9"/>
    <w:rsid w:val="007350E8"/>
    <w:rsid w:val="007351D2"/>
    <w:rsid w:val="00740679"/>
    <w:rsid w:val="00740B08"/>
    <w:rsid w:val="00740CC0"/>
    <w:rsid w:val="007419DC"/>
    <w:rsid w:val="007428BB"/>
    <w:rsid w:val="00743919"/>
    <w:rsid w:val="00743FE1"/>
    <w:rsid w:val="00744644"/>
    <w:rsid w:val="007451F0"/>
    <w:rsid w:val="00750E32"/>
    <w:rsid w:val="007514BD"/>
    <w:rsid w:val="0076192A"/>
    <w:rsid w:val="00764BA0"/>
    <w:rsid w:val="007706A4"/>
    <w:rsid w:val="00774D50"/>
    <w:rsid w:val="00782D8D"/>
    <w:rsid w:val="007857FC"/>
    <w:rsid w:val="0079067B"/>
    <w:rsid w:val="007929FC"/>
    <w:rsid w:val="0079506E"/>
    <w:rsid w:val="0079546B"/>
    <w:rsid w:val="00795982"/>
    <w:rsid w:val="007A14C1"/>
    <w:rsid w:val="007A34BC"/>
    <w:rsid w:val="007A44BA"/>
    <w:rsid w:val="007A6326"/>
    <w:rsid w:val="007B34E3"/>
    <w:rsid w:val="007B6788"/>
    <w:rsid w:val="007B7124"/>
    <w:rsid w:val="007B7247"/>
    <w:rsid w:val="007B7631"/>
    <w:rsid w:val="007C06D2"/>
    <w:rsid w:val="007C3399"/>
    <w:rsid w:val="007C561E"/>
    <w:rsid w:val="007D0745"/>
    <w:rsid w:val="007D0BBB"/>
    <w:rsid w:val="007D28B3"/>
    <w:rsid w:val="007D2E07"/>
    <w:rsid w:val="007E0F46"/>
    <w:rsid w:val="007E1C13"/>
    <w:rsid w:val="007E4CE8"/>
    <w:rsid w:val="007E7282"/>
    <w:rsid w:val="007F0513"/>
    <w:rsid w:val="007F251B"/>
    <w:rsid w:val="00803A6C"/>
    <w:rsid w:val="00804775"/>
    <w:rsid w:val="0081179C"/>
    <w:rsid w:val="00811CA1"/>
    <w:rsid w:val="00813552"/>
    <w:rsid w:val="00816E20"/>
    <w:rsid w:val="0081763D"/>
    <w:rsid w:val="00820D80"/>
    <w:rsid w:val="00821764"/>
    <w:rsid w:val="008239F7"/>
    <w:rsid w:val="008268D8"/>
    <w:rsid w:val="00827778"/>
    <w:rsid w:val="008277A1"/>
    <w:rsid w:val="00827958"/>
    <w:rsid w:val="00835D9B"/>
    <w:rsid w:val="00837A7E"/>
    <w:rsid w:val="008403CB"/>
    <w:rsid w:val="008429B1"/>
    <w:rsid w:val="008445E8"/>
    <w:rsid w:val="00845709"/>
    <w:rsid w:val="00845CAF"/>
    <w:rsid w:val="00847122"/>
    <w:rsid w:val="0085100A"/>
    <w:rsid w:val="00851741"/>
    <w:rsid w:val="00855B87"/>
    <w:rsid w:val="00857213"/>
    <w:rsid w:val="00857719"/>
    <w:rsid w:val="00862790"/>
    <w:rsid w:val="008631CE"/>
    <w:rsid w:val="00864BD9"/>
    <w:rsid w:val="00864F9E"/>
    <w:rsid w:val="00865A71"/>
    <w:rsid w:val="00865E35"/>
    <w:rsid w:val="0086626C"/>
    <w:rsid w:val="00866A2B"/>
    <w:rsid w:val="008679BE"/>
    <w:rsid w:val="00870EE4"/>
    <w:rsid w:val="008733DF"/>
    <w:rsid w:val="00874508"/>
    <w:rsid w:val="008757F4"/>
    <w:rsid w:val="00876B43"/>
    <w:rsid w:val="00880233"/>
    <w:rsid w:val="0088026A"/>
    <w:rsid w:val="0088047B"/>
    <w:rsid w:val="008839AF"/>
    <w:rsid w:val="00883CCD"/>
    <w:rsid w:val="00884122"/>
    <w:rsid w:val="008862C8"/>
    <w:rsid w:val="0088673B"/>
    <w:rsid w:val="00895103"/>
    <w:rsid w:val="00897450"/>
    <w:rsid w:val="008A4B95"/>
    <w:rsid w:val="008A764A"/>
    <w:rsid w:val="008B218D"/>
    <w:rsid w:val="008B3FDD"/>
    <w:rsid w:val="008B48D6"/>
    <w:rsid w:val="008B68E4"/>
    <w:rsid w:val="008C012F"/>
    <w:rsid w:val="008C1339"/>
    <w:rsid w:val="008C3CA7"/>
    <w:rsid w:val="008D387B"/>
    <w:rsid w:val="008D5D9B"/>
    <w:rsid w:val="008E3D7B"/>
    <w:rsid w:val="008E530D"/>
    <w:rsid w:val="008F1EA5"/>
    <w:rsid w:val="008F533D"/>
    <w:rsid w:val="008F7F27"/>
    <w:rsid w:val="009015BC"/>
    <w:rsid w:val="0090173A"/>
    <w:rsid w:val="00901C44"/>
    <w:rsid w:val="00902725"/>
    <w:rsid w:val="00902A44"/>
    <w:rsid w:val="00903AD6"/>
    <w:rsid w:val="009120BD"/>
    <w:rsid w:val="00913E34"/>
    <w:rsid w:val="00913E36"/>
    <w:rsid w:val="009142DD"/>
    <w:rsid w:val="009147F4"/>
    <w:rsid w:val="00916722"/>
    <w:rsid w:val="00921508"/>
    <w:rsid w:val="00922B53"/>
    <w:rsid w:val="0092571F"/>
    <w:rsid w:val="00926D20"/>
    <w:rsid w:val="00926EEA"/>
    <w:rsid w:val="009301AC"/>
    <w:rsid w:val="00931EAB"/>
    <w:rsid w:val="00936732"/>
    <w:rsid w:val="009379BC"/>
    <w:rsid w:val="00941CD5"/>
    <w:rsid w:val="00942D02"/>
    <w:rsid w:val="00945227"/>
    <w:rsid w:val="00946879"/>
    <w:rsid w:val="00950930"/>
    <w:rsid w:val="0095369C"/>
    <w:rsid w:val="00953F1A"/>
    <w:rsid w:val="00957E87"/>
    <w:rsid w:val="009605D0"/>
    <w:rsid w:val="00963622"/>
    <w:rsid w:val="0096415C"/>
    <w:rsid w:val="00970047"/>
    <w:rsid w:val="00972734"/>
    <w:rsid w:val="0097377C"/>
    <w:rsid w:val="00973A16"/>
    <w:rsid w:val="00975787"/>
    <w:rsid w:val="00975979"/>
    <w:rsid w:val="00976431"/>
    <w:rsid w:val="00980362"/>
    <w:rsid w:val="00982808"/>
    <w:rsid w:val="00983030"/>
    <w:rsid w:val="00983FD8"/>
    <w:rsid w:val="00985BDD"/>
    <w:rsid w:val="009946D1"/>
    <w:rsid w:val="00995DD5"/>
    <w:rsid w:val="00997012"/>
    <w:rsid w:val="009A3531"/>
    <w:rsid w:val="009A6A6F"/>
    <w:rsid w:val="009A7ADA"/>
    <w:rsid w:val="009B1604"/>
    <w:rsid w:val="009B3503"/>
    <w:rsid w:val="009B3CA3"/>
    <w:rsid w:val="009B4FBC"/>
    <w:rsid w:val="009C1221"/>
    <w:rsid w:val="009C4062"/>
    <w:rsid w:val="009C4D72"/>
    <w:rsid w:val="009C75C3"/>
    <w:rsid w:val="009C789E"/>
    <w:rsid w:val="009D1165"/>
    <w:rsid w:val="009D1BD8"/>
    <w:rsid w:val="009D3F29"/>
    <w:rsid w:val="009D605D"/>
    <w:rsid w:val="009E29D2"/>
    <w:rsid w:val="009E55C6"/>
    <w:rsid w:val="009E7CD3"/>
    <w:rsid w:val="009F0B13"/>
    <w:rsid w:val="009F1540"/>
    <w:rsid w:val="009F2D1D"/>
    <w:rsid w:val="009F3398"/>
    <w:rsid w:val="00A0238E"/>
    <w:rsid w:val="00A02585"/>
    <w:rsid w:val="00A03BB2"/>
    <w:rsid w:val="00A04286"/>
    <w:rsid w:val="00A055DD"/>
    <w:rsid w:val="00A07009"/>
    <w:rsid w:val="00A07EAD"/>
    <w:rsid w:val="00A11E80"/>
    <w:rsid w:val="00A1367E"/>
    <w:rsid w:val="00A143B3"/>
    <w:rsid w:val="00A146E0"/>
    <w:rsid w:val="00A17291"/>
    <w:rsid w:val="00A2170D"/>
    <w:rsid w:val="00A26F05"/>
    <w:rsid w:val="00A30C81"/>
    <w:rsid w:val="00A32B47"/>
    <w:rsid w:val="00A33876"/>
    <w:rsid w:val="00A4058A"/>
    <w:rsid w:val="00A45527"/>
    <w:rsid w:val="00A46B1E"/>
    <w:rsid w:val="00A46B2D"/>
    <w:rsid w:val="00A51461"/>
    <w:rsid w:val="00A53368"/>
    <w:rsid w:val="00A5519E"/>
    <w:rsid w:val="00A5534A"/>
    <w:rsid w:val="00A55447"/>
    <w:rsid w:val="00A55F1C"/>
    <w:rsid w:val="00A56864"/>
    <w:rsid w:val="00A60D06"/>
    <w:rsid w:val="00A62A0A"/>
    <w:rsid w:val="00A64568"/>
    <w:rsid w:val="00A66831"/>
    <w:rsid w:val="00A70E4B"/>
    <w:rsid w:val="00A733BB"/>
    <w:rsid w:val="00A73479"/>
    <w:rsid w:val="00A73979"/>
    <w:rsid w:val="00A74147"/>
    <w:rsid w:val="00A77EC8"/>
    <w:rsid w:val="00A800A0"/>
    <w:rsid w:val="00A826EF"/>
    <w:rsid w:val="00A8518E"/>
    <w:rsid w:val="00A85B1A"/>
    <w:rsid w:val="00A92658"/>
    <w:rsid w:val="00A9288B"/>
    <w:rsid w:val="00A96245"/>
    <w:rsid w:val="00AA133F"/>
    <w:rsid w:val="00AA1E33"/>
    <w:rsid w:val="00AB0BD6"/>
    <w:rsid w:val="00AB26CD"/>
    <w:rsid w:val="00AB36BB"/>
    <w:rsid w:val="00AB3BF8"/>
    <w:rsid w:val="00AB489C"/>
    <w:rsid w:val="00AC04E2"/>
    <w:rsid w:val="00AC249A"/>
    <w:rsid w:val="00AC26B9"/>
    <w:rsid w:val="00AC2B79"/>
    <w:rsid w:val="00AC3C21"/>
    <w:rsid w:val="00AC418E"/>
    <w:rsid w:val="00AC5A09"/>
    <w:rsid w:val="00AC5B88"/>
    <w:rsid w:val="00AC723C"/>
    <w:rsid w:val="00AD34A0"/>
    <w:rsid w:val="00AD6073"/>
    <w:rsid w:val="00AD7451"/>
    <w:rsid w:val="00AD7B0E"/>
    <w:rsid w:val="00AE01FD"/>
    <w:rsid w:val="00AE423F"/>
    <w:rsid w:val="00AF37A2"/>
    <w:rsid w:val="00AF397E"/>
    <w:rsid w:val="00B006C0"/>
    <w:rsid w:val="00B0475F"/>
    <w:rsid w:val="00B04F27"/>
    <w:rsid w:val="00B071D3"/>
    <w:rsid w:val="00B12867"/>
    <w:rsid w:val="00B148B5"/>
    <w:rsid w:val="00B21090"/>
    <w:rsid w:val="00B26E5F"/>
    <w:rsid w:val="00B2736A"/>
    <w:rsid w:val="00B302A1"/>
    <w:rsid w:val="00B306F4"/>
    <w:rsid w:val="00B357D7"/>
    <w:rsid w:val="00B35A98"/>
    <w:rsid w:val="00B35EF5"/>
    <w:rsid w:val="00B42F53"/>
    <w:rsid w:val="00B44475"/>
    <w:rsid w:val="00B44CEF"/>
    <w:rsid w:val="00B4612B"/>
    <w:rsid w:val="00B476C7"/>
    <w:rsid w:val="00B508C3"/>
    <w:rsid w:val="00B511E1"/>
    <w:rsid w:val="00B531D1"/>
    <w:rsid w:val="00B55C24"/>
    <w:rsid w:val="00B567FB"/>
    <w:rsid w:val="00B60078"/>
    <w:rsid w:val="00B6018C"/>
    <w:rsid w:val="00B635C2"/>
    <w:rsid w:val="00B70105"/>
    <w:rsid w:val="00B70601"/>
    <w:rsid w:val="00B727B7"/>
    <w:rsid w:val="00B72908"/>
    <w:rsid w:val="00B74468"/>
    <w:rsid w:val="00B77ACB"/>
    <w:rsid w:val="00B77EFA"/>
    <w:rsid w:val="00B818F3"/>
    <w:rsid w:val="00B842F4"/>
    <w:rsid w:val="00B84786"/>
    <w:rsid w:val="00B866D3"/>
    <w:rsid w:val="00B9434F"/>
    <w:rsid w:val="00B95BC4"/>
    <w:rsid w:val="00B9618C"/>
    <w:rsid w:val="00BA0307"/>
    <w:rsid w:val="00BA2D4D"/>
    <w:rsid w:val="00BA311A"/>
    <w:rsid w:val="00BA3F8B"/>
    <w:rsid w:val="00BA59E3"/>
    <w:rsid w:val="00BB0A29"/>
    <w:rsid w:val="00BB12CE"/>
    <w:rsid w:val="00BC0E90"/>
    <w:rsid w:val="00BC13BE"/>
    <w:rsid w:val="00BC6341"/>
    <w:rsid w:val="00BD0062"/>
    <w:rsid w:val="00BD2ABD"/>
    <w:rsid w:val="00BD3C72"/>
    <w:rsid w:val="00BD3EC8"/>
    <w:rsid w:val="00BD5EB2"/>
    <w:rsid w:val="00BD5F72"/>
    <w:rsid w:val="00BD6964"/>
    <w:rsid w:val="00BE2C23"/>
    <w:rsid w:val="00BE498E"/>
    <w:rsid w:val="00BE62B4"/>
    <w:rsid w:val="00BF0336"/>
    <w:rsid w:val="00BF1C03"/>
    <w:rsid w:val="00BF3E22"/>
    <w:rsid w:val="00BF4ACB"/>
    <w:rsid w:val="00BF6DC3"/>
    <w:rsid w:val="00C0051F"/>
    <w:rsid w:val="00C00D10"/>
    <w:rsid w:val="00C0115E"/>
    <w:rsid w:val="00C02EEB"/>
    <w:rsid w:val="00C04D4D"/>
    <w:rsid w:val="00C06335"/>
    <w:rsid w:val="00C07357"/>
    <w:rsid w:val="00C07B59"/>
    <w:rsid w:val="00C101B0"/>
    <w:rsid w:val="00C10DFA"/>
    <w:rsid w:val="00C11A6C"/>
    <w:rsid w:val="00C125CC"/>
    <w:rsid w:val="00C1292C"/>
    <w:rsid w:val="00C12B7B"/>
    <w:rsid w:val="00C15539"/>
    <w:rsid w:val="00C1572A"/>
    <w:rsid w:val="00C16841"/>
    <w:rsid w:val="00C2081A"/>
    <w:rsid w:val="00C209B2"/>
    <w:rsid w:val="00C220DF"/>
    <w:rsid w:val="00C239DA"/>
    <w:rsid w:val="00C23CCD"/>
    <w:rsid w:val="00C30A88"/>
    <w:rsid w:val="00C314E5"/>
    <w:rsid w:val="00C333F5"/>
    <w:rsid w:val="00C33875"/>
    <w:rsid w:val="00C35712"/>
    <w:rsid w:val="00C4076C"/>
    <w:rsid w:val="00C42645"/>
    <w:rsid w:val="00C47F1E"/>
    <w:rsid w:val="00C50430"/>
    <w:rsid w:val="00C509AD"/>
    <w:rsid w:val="00C54F85"/>
    <w:rsid w:val="00C56657"/>
    <w:rsid w:val="00C57AC5"/>
    <w:rsid w:val="00C61E3A"/>
    <w:rsid w:val="00C67612"/>
    <w:rsid w:val="00C73595"/>
    <w:rsid w:val="00C74271"/>
    <w:rsid w:val="00C74662"/>
    <w:rsid w:val="00C756B5"/>
    <w:rsid w:val="00C81B05"/>
    <w:rsid w:val="00C8203B"/>
    <w:rsid w:val="00C86D1B"/>
    <w:rsid w:val="00C94622"/>
    <w:rsid w:val="00C9743C"/>
    <w:rsid w:val="00C97DC7"/>
    <w:rsid w:val="00CA2D38"/>
    <w:rsid w:val="00CA40DF"/>
    <w:rsid w:val="00CA4C69"/>
    <w:rsid w:val="00CA4EE3"/>
    <w:rsid w:val="00CA58F7"/>
    <w:rsid w:val="00CB1FE2"/>
    <w:rsid w:val="00CB2BB6"/>
    <w:rsid w:val="00CB5DD0"/>
    <w:rsid w:val="00CC036E"/>
    <w:rsid w:val="00CC3FA4"/>
    <w:rsid w:val="00CC6067"/>
    <w:rsid w:val="00CD245A"/>
    <w:rsid w:val="00CD3BBD"/>
    <w:rsid w:val="00CD6395"/>
    <w:rsid w:val="00CD6F7A"/>
    <w:rsid w:val="00CD7E25"/>
    <w:rsid w:val="00CE69CD"/>
    <w:rsid w:val="00CE7799"/>
    <w:rsid w:val="00CE7D25"/>
    <w:rsid w:val="00CF0E45"/>
    <w:rsid w:val="00CF12EB"/>
    <w:rsid w:val="00CF1CA0"/>
    <w:rsid w:val="00CF2581"/>
    <w:rsid w:val="00D0052E"/>
    <w:rsid w:val="00D005CF"/>
    <w:rsid w:val="00D016A2"/>
    <w:rsid w:val="00D027E2"/>
    <w:rsid w:val="00D040EF"/>
    <w:rsid w:val="00D05F7E"/>
    <w:rsid w:val="00D0785A"/>
    <w:rsid w:val="00D10319"/>
    <w:rsid w:val="00D11297"/>
    <w:rsid w:val="00D1178B"/>
    <w:rsid w:val="00D11E5D"/>
    <w:rsid w:val="00D1205F"/>
    <w:rsid w:val="00D175A9"/>
    <w:rsid w:val="00D200F6"/>
    <w:rsid w:val="00D20F73"/>
    <w:rsid w:val="00D240EB"/>
    <w:rsid w:val="00D25082"/>
    <w:rsid w:val="00D265B5"/>
    <w:rsid w:val="00D3087E"/>
    <w:rsid w:val="00D34F05"/>
    <w:rsid w:val="00D37473"/>
    <w:rsid w:val="00D40786"/>
    <w:rsid w:val="00D40A00"/>
    <w:rsid w:val="00D4130A"/>
    <w:rsid w:val="00D419DC"/>
    <w:rsid w:val="00D42EE0"/>
    <w:rsid w:val="00D431DC"/>
    <w:rsid w:val="00D45364"/>
    <w:rsid w:val="00D5000C"/>
    <w:rsid w:val="00D56FDC"/>
    <w:rsid w:val="00D61088"/>
    <w:rsid w:val="00D665BA"/>
    <w:rsid w:val="00D66C72"/>
    <w:rsid w:val="00D67A0C"/>
    <w:rsid w:val="00D711C8"/>
    <w:rsid w:val="00D71AFA"/>
    <w:rsid w:val="00D71CBD"/>
    <w:rsid w:val="00D728DD"/>
    <w:rsid w:val="00D7557C"/>
    <w:rsid w:val="00D81A6F"/>
    <w:rsid w:val="00D87BED"/>
    <w:rsid w:val="00D90655"/>
    <w:rsid w:val="00D92035"/>
    <w:rsid w:val="00D93342"/>
    <w:rsid w:val="00D95F1D"/>
    <w:rsid w:val="00D969BF"/>
    <w:rsid w:val="00D97574"/>
    <w:rsid w:val="00DA2844"/>
    <w:rsid w:val="00DA4CE5"/>
    <w:rsid w:val="00DB1161"/>
    <w:rsid w:val="00DB1613"/>
    <w:rsid w:val="00DB1F44"/>
    <w:rsid w:val="00DB3889"/>
    <w:rsid w:val="00DB3D6F"/>
    <w:rsid w:val="00DC3595"/>
    <w:rsid w:val="00DC3C1B"/>
    <w:rsid w:val="00DC4464"/>
    <w:rsid w:val="00DC6F73"/>
    <w:rsid w:val="00DC71BA"/>
    <w:rsid w:val="00DD0DA4"/>
    <w:rsid w:val="00DD1C8F"/>
    <w:rsid w:val="00DD21F9"/>
    <w:rsid w:val="00DE309C"/>
    <w:rsid w:val="00DE4919"/>
    <w:rsid w:val="00DE7F25"/>
    <w:rsid w:val="00DF0A75"/>
    <w:rsid w:val="00DF10FF"/>
    <w:rsid w:val="00DF19D1"/>
    <w:rsid w:val="00DF2739"/>
    <w:rsid w:val="00DF2ECF"/>
    <w:rsid w:val="00DF4FCA"/>
    <w:rsid w:val="00DF678E"/>
    <w:rsid w:val="00DF710A"/>
    <w:rsid w:val="00E008D0"/>
    <w:rsid w:val="00E00DA6"/>
    <w:rsid w:val="00E03D3C"/>
    <w:rsid w:val="00E05DF7"/>
    <w:rsid w:val="00E074BA"/>
    <w:rsid w:val="00E074F1"/>
    <w:rsid w:val="00E1137E"/>
    <w:rsid w:val="00E1446A"/>
    <w:rsid w:val="00E168F6"/>
    <w:rsid w:val="00E17F89"/>
    <w:rsid w:val="00E20547"/>
    <w:rsid w:val="00E20AC1"/>
    <w:rsid w:val="00E23605"/>
    <w:rsid w:val="00E261A1"/>
    <w:rsid w:val="00E27113"/>
    <w:rsid w:val="00E27594"/>
    <w:rsid w:val="00E33CE7"/>
    <w:rsid w:val="00E369C5"/>
    <w:rsid w:val="00E41D2D"/>
    <w:rsid w:val="00E46343"/>
    <w:rsid w:val="00E46366"/>
    <w:rsid w:val="00E476DD"/>
    <w:rsid w:val="00E573EA"/>
    <w:rsid w:val="00E61B74"/>
    <w:rsid w:val="00E6285C"/>
    <w:rsid w:val="00E62EE1"/>
    <w:rsid w:val="00E63B98"/>
    <w:rsid w:val="00E64AAE"/>
    <w:rsid w:val="00E653DC"/>
    <w:rsid w:val="00E67056"/>
    <w:rsid w:val="00E67889"/>
    <w:rsid w:val="00E67AC3"/>
    <w:rsid w:val="00E705EE"/>
    <w:rsid w:val="00E7305D"/>
    <w:rsid w:val="00E73760"/>
    <w:rsid w:val="00E74E97"/>
    <w:rsid w:val="00E76538"/>
    <w:rsid w:val="00E76FF7"/>
    <w:rsid w:val="00E811E3"/>
    <w:rsid w:val="00E81D04"/>
    <w:rsid w:val="00E820DA"/>
    <w:rsid w:val="00E915D0"/>
    <w:rsid w:val="00E9165E"/>
    <w:rsid w:val="00E919EE"/>
    <w:rsid w:val="00E93EEB"/>
    <w:rsid w:val="00E9566E"/>
    <w:rsid w:val="00E97AC7"/>
    <w:rsid w:val="00EA3BAB"/>
    <w:rsid w:val="00EA6C27"/>
    <w:rsid w:val="00EB023E"/>
    <w:rsid w:val="00EB10C6"/>
    <w:rsid w:val="00EB41EA"/>
    <w:rsid w:val="00EB74DF"/>
    <w:rsid w:val="00EC0BF5"/>
    <w:rsid w:val="00EC4E1D"/>
    <w:rsid w:val="00EC5446"/>
    <w:rsid w:val="00EC752E"/>
    <w:rsid w:val="00ED0CB0"/>
    <w:rsid w:val="00ED12DB"/>
    <w:rsid w:val="00ED490A"/>
    <w:rsid w:val="00ED4D74"/>
    <w:rsid w:val="00ED57B0"/>
    <w:rsid w:val="00ED5871"/>
    <w:rsid w:val="00EE0872"/>
    <w:rsid w:val="00EE15DC"/>
    <w:rsid w:val="00EE1BAA"/>
    <w:rsid w:val="00EE5FC7"/>
    <w:rsid w:val="00EF2BB2"/>
    <w:rsid w:val="00EF36CE"/>
    <w:rsid w:val="00EF5C76"/>
    <w:rsid w:val="00EF5C9B"/>
    <w:rsid w:val="00EF5D15"/>
    <w:rsid w:val="00F02375"/>
    <w:rsid w:val="00F04A85"/>
    <w:rsid w:val="00F074E6"/>
    <w:rsid w:val="00F11373"/>
    <w:rsid w:val="00F12745"/>
    <w:rsid w:val="00F130FE"/>
    <w:rsid w:val="00F14F6F"/>
    <w:rsid w:val="00F15886"/>
    <w:rsid w:val="00F16CD0"/>
    <w:rsid w:val="00F178F8"/>
    <w:rsid w:val="00F20B51"/>
    <w:rsid w:val="00F21B2F"/>
    <w:rsid w:val="00F24D7A"/>
    <w:rsid w:val="00F3076F"/>
    <w:rsid w:val="00F31464"/>
    <w:rsid w:val="00F31577"/>
    <w:rsid w:val="00F32E53"/>
    <w:rsid w:val="00F32EEB"/>
    <w:rsid w:val="00F3319B"/>
    <w:rsid w:val="00F3584E"/>
    <w:rsid w:val="00F35AF9"/>
    <w:rsid w:val="00F36192"/>
    <w:rsid w:val="00F367AB"/>
    <w:rsid w:val="00F372D2"/>
    <w:rsid w:val="00F41012"/>
    <w:rsid w:val="00F42D8D"/>
    <w:rsid w:val="00F4707F"/>
    <w:rsid w:val="00F5086D"/>
    <w:rsid w:val="00F518F6"/>
    <w:rsid w:val="00F525C8"/>
    <w:rsid w:val="00F5270E"/>
    <w:rsid w:val="00F52FB1"/>
    <w:rsid w:val="00F61851"/>
    <w:rsid w:val="00F63019"/>
    <w:rsid w:val="00F713EC"/>
    <w:rsid w:val="00F7168C"/>
    <w:rsid w:val="00F7215D"/>
    <w:rsid w:val="00F72C75"/>
    <w:rsid w:val="00F746F2"/>
    <w:rsid w:val="00F7627F"/>
    <w:rsid w:val="00F763A0"/>
    <w:rsid w:val="00F76D7B"/>
    <w:rsid w:val="00F76E0D"/>
    <w:rsid w:val="00F77834"/>
    <w:rsid w:val="00F800D1"/>
    <w:rsid w:val="00F806A2"/>
    <w:rsid w:val="00F809BF"/>
    <w:rsid w:val="00F81210"/>
    <w:rsid w:val="00F81ED8"/>
    <w:rsid w:val="00F832D3"/>
    <w:rsid w:val="00F85062"/>
    <w:rsid w:val="00F85D13"/>
    <w:rsid w:val="00F921D9"/>
    <w:rsid w:val="00F92758"/>
    <w:rsid w:val="00F93BC9"/>
    <w:rsid w:val="00F9535C"/>
    <w:rsid w:val="00F955AB"/>
    <w:rsid w:val="00F965F9"/>
    <w:rsid w:val="00FA0B5D"/>
    <w:rsid w:val="00FA2C0D"/>
    <w:rsid w:val="00FA31C3"/>
    <w:rsid w:val="00FA489A"/>
    <w:rsid w:val="00FA506A"/>
    <w:rsid w:val="00FA54B4"/>
    <w:rsid w:val="00FB0A53"/>
    <w:rsid w:val="00FB0B88"/>
    <w:rsid w:val="00FB1B37"/>
    <w:rsid w:val="00FB507D"/>
    <w:rsid w:val="00FB6C4E"/>
    <w:rsid w:val="00FC066E"/>
    <w:rsid w:val="00FC0AA3"/>
    <w:rsid w:val="00FC1F5A"/>
    <w:rsid w:val="00FC2747"/>
    <w:rsid w:val="00FC3531"/>
    <w:rsid w:val="00FC76C1"/>
    <w:rsid w:val="00FD0363"/>
    <w:rsid w:val="00FD1A77"/>
    <w:rsid w:val="00FD5B1C"/>
    <w:rsid w:val="00FD68E9"/>
    <w:rsid w:val="00FE43FB"/>
    <w:rsid w:val="00FE69AD"/>
    <w:rsid w:val="00FF0DC7"/>
    <w:rsid w:val="00FF18F5"/>
    <w:rsid w:val="00FF1BAA"/>
    <w:rsid w:val="00FF54D1"/>
    <w:rsid w:val="00FF5F72"/>
    <w:rsid w:val="00FF62DE"/>
    <w:rsid w:val="00FF6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0E270951"/>
  <w15:docId w15:val="{A0E5EE1E-F420-4FCA-8E83-6EA60235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67AC3"/>
    <w:rPr>
      <w:rFonts w:eastAsia="MS Mincho"/>
      <w:sz w:val="24"/>
      <w:szCs w:val="24"/>
    </w:rPr>
  </w:style>
  <w:style w:type="paragraph" w:styleId="2">
    <w:name w:val="heading 2"/>
    <w:basedOn w:val="a"/>
    <w:next w:val="a"/>
    <w:link w:val="20"/>
    <w:uiPriority w:val="1"/>
    <w:qFormat/>
    <w:rsid w:val="002F108B"/>
    <w:pPr>
      <w:keepNext/>
      <w:ind w:left="4248"/>
      <w:outlineLvl w:val="1"/>
    </w:pPr>
    <w:rPr>
      <w:rFonts w:eastAsia="Times New Roman"/>
      <w:noProof/>
      <w:sz w:val="32"/>
      <w:szCs w:val="20"/>
      <w:lang w:val="en-US"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sid w:val="00E67AC3"/>
    <w:pPr>
      <w:spacing w:after="120"/>
    </w:pPr>
    <w:rPr>
      <w:rFonts w:eastAsia="Times New Roman"/>
      <w:sz w:val="16"/>
      <w:szCs w:val="16"/>
    </w:rPr>
  </w:style>
  <w:style w:type="paragraph" w:customStyle="1" w:styleId="Preformat">
    <w:name w:val="Preformat"/>
    <w:rsid w:val="00E67AC3"/>
    <w:pPr>
      <w:autoSpaceDE w:val="0"/>
      <w:autoSpaceDN w:val="0"/>
      <w:adjustRightInd w:val="0"/>
    </w:pPr>
    <w:rPr>
      <w:rFonts w:ascii="Fixedsys" w:eastAsia="MS Mincho" w:hAnsi="Fixedsys" w:cs="Fixedsys"/>
      <w:sz w:val="24"/>
      <w:szCs w:val="24"/>
      <w:lang w:eastAsia="ja-JP"/>
    </w:rPr>
  </w:style>
  <w:style w:type="paragraph" w:customStyle="1" w:styleId="ConsNormal">
    <w:name w:val="ConsNormal"/>
    <w:rsid w:val="00E67AC3"/>
    <w:pPr>
      <w:widowControl w:val="0"/>
      <w:autoSpaceDE w:val="0"/>
      <w:autoSpaceDN w:val="0"/>
      <w:adjustRightInd w:val="0"/>
      <w:ind w:right="19772" w:firstLine="720"/>
    </w:pPr>
    <w:rPr>
      <w:rFonts w:ascii="Arial" w:eastAsia="MS Mincho" w:hAnsi="Arial" w:cs="Arial"/>
      <w:lang w:eastAsia="ja-JP"/>
    </w:rPr>
  </w:style>
  <w:style w:type="paragraph" w:styleId="a3">
    <w:name w:val="Balloon Text"/>
    <w:basedOn w:val="a"/>
    <w:semiHidden/>
    <w:rsid w:val="0092571F"/>
    <w:rPr>
      <w:rFonts w:ascii="Tahoma" w:hAnsi="Tahoma" w:cs="Tahoma"/>
      <w:sz w:val="16"/>
      <w:szCs w:val="16"/>
    </w:rPr>
  </w:style>
  <w:style w:type="paragraph" w:styleId="a4">
    <w:name w:val="header"/>
    <w:basedOn w:val="a"/>
    <w:link w:val="a5"/>
    <w:uiPriority w:val="99"/>
    <w:rsid w:val="007B7247"/>
    <w:pPr>
      <w:tabs>
        <w:tab w:val="center" w:pos="4677"/>
        <w:tab w:val="right" w:pos="9355"/>
      </w:tabs>
    </w:pPr>
    <w:rPr>
      <w:lang w:val="x-none" w:eastAsia="x-none"/>
    </w:rPr>
  </w:style>
  <w:style w:type="paragraph" w:styleId="a6">
    <w:name w:val="footer"/>
    <w:basedOn w:val="a"/>
    <w:rsid w:val="007B7247"/>
    <w:pPr>
      <w:tabs>
        <w:tab w:val="center" w:pos="4677"/>
        <w:tab w:val="right" w:pos="9355"/>
      </w:tabs>
    </w:pPr>
  </w:style>
  <w:style w:type="character" w:styleId="a7">
    <w:name w:val="page number"/>
    <w:basedOn w:val="a0"/>
    <w:rsid w:val="007B7247"/>
  </w:style>
  <w:style w:type="character" w:styleId="a8">
    <w:name w:val="annotation reference"/>
    <w:semiHidden/>
    <w:rsid w:val="00540C95"/>
    <w:rPr>
      <w:sz w:val="16"/>
      <w:szCs w:val="16"/>
    </w:rPr>
  </w:style>
  <w:style w:type="paragraph" w:styleId="a9">
    <w:name w:val="annotation text"/>
    <w:basedOn w:val="a"/>
    <w:semiHidden/>
    <w:rsid w:val="00540C95"/>
    <w:rPr>
      <w:sz w:val="20"/>
      <w:szCs w:val="20"/>
    </w:rPr>
  </w:style>
  <w:style w:type="paragraph" w:styleId="aa">
    <w:name w:val="annotation subject"/>
    <w:basedOn w:val="a9"/>
    <w:next w:val="a9"/>
    <w:semiHidden/>
    <w:rsid w:val="00540C95"/>
    <w:rPr>
      <w:b/>
      <w:bCs/>
    </w:rPr>
  </w:style>
  <w:style w:type="character" w:customStyle="1" w:styleId="shorttext">
    <w:name w:val="short_text"/>
    <w:basedOn w:val="a0"/>
    <w:rsid w:val="0088047B"/>
  </w:style>
  <w:style w:type="character" w:customStyle="1" w:styleId="apple-style-span">
    <w:name w:val="apple-style-span"/>
    <w:basedOn w:val="a0"/>
    <w:rsid w:val="00D0052E"/>
  </w:style>
  <w:style w:type="character" w:customStyle="1" w:styleId="a5">
    <w:name w:val="Верхний колонтитул Знак"/>
    <w:link w:val="a4"/>
    <w:uiPriority w:val="99"/>
    <w:locked/>
    <w:rsid w:val="00931EAB"/>
    <w:rPr>
      <w:rFonts w:eastAsia="MS Mincho"/>
      <w:sz w:val="24"/>
      <w:szCs w:val="24"/>
    </w:rPr>
  </w:style>
  <w:style w:type="character" w:styleId="ab">
    <w:name w:val="Hyperlink"/>
    <w:rsid w:val="009F0B13"/>
    <w:rPr>
      <w:color w:val="0000FF"/>
      <w:u w:val="single"/>
    </w:rPr>
  </w:style>
  <w:style w:type="paragraph" w:styleId="ac">
    <w:name w:val="footnote text"/>
    <w:basedOn w:val="a"/>
    <w:link w:val="ad"/>
    <w:semiHidden/>
    <w:rsid w:val="009F0B13"/>
    <w:rPr>
      <w:rFonts w:ascii="Pragmatica" w:eastAsia="Times New Roman" w:hAnsi="Pragmatica"/>
      <w:sz w:val="20"/>
      <w:szCs w:val="20"/>
    </w:rPr>
  </w:style>
  <w:style w:type="character" w:customStyle="1" w:styleId="ad">
    <w:name w:val="Текст сноски Знак"/>
    <w:link w:val="ac"/>
    <w:semiHidden/>
    <w:locked/>
    <w:rsid w:val="009F0B13"/>
    <w:rPr>
      <w:rFonts w:ascii="Pragmatica" w:hAnsi="Pragmatica"/>
      <w:lang w:val="ru-RU" w:eastAsia="ru-RU" w:bidi="ar-SA"/>
    </w:rPr>
  </w:style>
  <w:style w:type="character" w:styleId="ae">
    <w:name w:val="footnote reference"/>
    <w:semiHidden/>
    <w:rsid w:val="009F0B13"/>
    <w:rPr>
      <w:vertAlign w:val="superscript"/>
    </w:rPr>
  </w:style>
  <w:style w:type="paragraph" w:styleId="af">
    <w:name w:val="Normal (Web)"/>
    <w:basedOn w:val="a"/>
    <w:rsid w:val="009F0B13"/>
    <w:pPr>
      <w:spacing w:before="100" w:beforeAutospacing="1" w:after="100" w:afterAutospacing="1"/>
    </w:pPr>
    <w:rPr>
      <w:rFonts w:eastAsia="Times New Roman"/>
    </w:rPr>
  </w:style>
  <w:style w:type="paragraph" w:customStyle="1" w:styleId="NormalTimesNewRoman">
    <w:name w:val="Normal + Times New Roman"/>
    <w:aliases w:val="(Complex) 12 pt,Justified"/>
    <w:basedOn w:val="a"/>
    <w:rsid w:val="00AE423F"/>
    <w:pPr>
      <w:jc w:val="both"/>
    </w:pPr>
    <w:rPr>
      <w:lang w:val="en-US" w:eastAsia="ja-JP"/>
    </w:rPr>
  </w:style>
  <w:style w:type="paragraph" w:styleId="af0">
    <w:name w:val="Revision"/>
    <w:hidden/>
    <w:uiPriority w:val="99"/>
    <w:semiHidden/>
    <w:rsid w:val="00211FC2"/>
    <w:rPr>
      <w:rFonts w:eastAsia="MS Mincho"/>
      <w:sz w:val="24"/>
      <w:szCs w:val="24"/>
    </w:rPr>
  </w:style>
  <w:style w:type="paragraph" w:styleId="21">
    <w:name w:val="Body Text 2"/>
    <w:basedOn w:val="a"/>
    <w:link w:val="22"/>
    <w:rsid w:val="00D10319"/>
    <w:pPr>
      <w:spacing w:after="120" w:line="480" w:lineRule="auto"/>
    </w:pPr>
    <w:rPr>
      <w:lang w:val="x-none" w:eastAsia="x-none"/>
    </w:rPr>
  </w:style>
  <w:style w:type="character" w:customStyle="1" w:styleId="22">
    <w:name w:val="Основной текст 2 Знак"/>
    <w:link w:val="21"/>
    <w:rsid w:val="00D10319"/>
    <w:rPr>
      <w:rFonts w:eastAsia="MS Mincho"/>
      <w:sz w:val="24"/>
      <w:szCs w:val="24"/>
    </w:rPr>
  </w:style>
  <w:style w:type="paragraph" w:styleId="af1">
    <w:name w:val="endnote text"/>
    <w:basedOn w:val="a"/>
    <w:link w:val="af2"/>
    <w:rsid w:val="0016770D"/>
    <w:rPr>
      <w:sz w:val="20"/>
      <w:szCs w:val="20"/>
      <w:lang w:val="x-none" w:eastAsia="x-none"/>
    </w:rPr>
  </w:style>
  <w:style w:type="character" w:customStyle="1" w:styleId="af2">
    <w:name w:val="Текст концевой сноски Знак"/>
    <w:link w:val="af1"/>
    <w:rsid w:val="0016770D"/>
    <w:rPr>
      <w:rFonts w:eastAsia="MS Mincho"/>
    </w:rPr>
  </w:style>
  <w:style w:type="character" w:styleId="af3">
    <w:name w:val="endnote reference"/>
    <w:rsid w:val="0016770D"/>
    <w:rPr>
      <w:vertAlign w:val="superscript"/>
    </w:rPr>
  </w:style>
  <w:style w:type="character" w:customStyle="1" w:styleId="20">
    <w:name w:val="Заголовок 2 Знак"/>
    <w:link w:val="2"/>
    <w:uiPriority w:val="1"/>
    <w:rsid w:val="002F108B"/>
    <w:rPr>
      <w:noProof/>
      <w:sz w:val="32"/>
      <w:lang w:val="en-US"/>
    </w:rPr>
  </w:style>
  <w:style w:type="paragraph" w:styleId="af4">
    <w:name w:val="Plain Text"/>
    <w:basedOn w:val="a"/>
    <w:link w:val="af5"/>
    <w:uiPriority w:val="99"/>
    <w:rsid w:val="002F108B"/>
    <w:rPr>
      <w:rFonts w:ascii="Courier New" w:eastAsia="Times New Roman" w:hAnsi="Courier New"/>
      <w:sz w:val="20"/>
      <w:szCs w:val="20"/>
      <w:lang w:val="nl-NL" w:eastAsia="nl-NL"/>
    </w:rPr>
  </w:style>
  <w:style w:type="character" w:customStyle="1" w:styleId="PlainTextChar">
    <w:name w:val="Plain Text Char"/>
    <w:rsid w:val="002F108B"/>
    <w:rPr>
      <w:rFonts w:ascii="Courier New" w:eastAsia="MS Mincho" w:hAnsi="Courier New" w:cs="Courier New"/>
    </w:rPr>
  </w:style>
  <w:style w:type="character" w:customStyle="1" w:styleId="af5">
    <w:name w:val="Текст Знак"/>
    <w:link w:val="af4"/>
    <w:uiPriority w:val="99"/>
    <w:rsid w:val="002F108B"/>
    <w:rPr>
      <w:rFonts w:ascii="Courier New" w:hAnsi="Courier New"/>
      <w:lang w:val="nl-NL" w:eastAsia="nl-NL"/>
    </w:rPr>
  </w:style>
  <w:style w:type="paragraph" w:styleId="af6">
    <w:name w:val="List Paragraph"/>
    <w:basedOn w:val="a"/>
    <w:uiPriority w:val="99"/>
    <w:qFormat/>
    <w:rsid w:val="00980362"/>
    <w:pPr>
      <w:ind w:left="720"/>
      <w:contextualSpacing/>
      <w:jc w:val="both"/>
    </w:pPr>
    <w:rPr>
      <w:rFonts w:eastAsia="Calibri"/>
    </w:rPr>
  </w:style>
  <w:style w:type="character" w:styleId="HTML">
    <w:name w:val="HTML Cite"/>
    <w:uiPriority w:val="99"/>
    <w:unhideWhenUsed/>
    <w:rsid w:val="009803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78563">
      <w:bodyDiv w:val="1"/>
      <w:marLeft w:val="0"/>
      <w:marRight w:val="0"/>
      <w:marTop w:val="0"/>
      <w:marBottom w:val="0"/>
      <w:divBdr>
        <w:top w:val="none" w:sz="0" w:space="0" w:color="auto"/>
        <w:left w:val="none" w:sz="0" w:space="0" w:color="auto"/>
        <w:bottom w:val="none" w:sz="0" w:space="0" w:color="auto"/>
        <w:right w:val="none" w:sz="0" w:space="0" w:color="auto"/>
      </w:divBdr>
    </w:div>
    <w:div w:id="604113644">
      <w:bodyDiv w:val="1"/>
      <w:marLeft w:val="0"/>
      <w:marRight w:val="0"/>
      <w:marTop w:val="0"/>
      <w:marBottom w:val="0"/>
      <w:divBdr>
        <w:top w:val="none" w:sz="0" w:space="0" w:color="auto"/>
        <w:left w:val="none" w:sz="0" w:space="0" w:color="auto"/>
        <w:bottom w:val="none" w:sz="0" w:space="0" w:color="auto"/>
        <w:right w:val="none" w:sz="0" w:space="0" w:color="auto"/>
      </w:divBdr>
    </w:div>
    <w:div w:id="819226050">
      <w:bodyDiv w:val="1"/>
      <w:marLeft w:val="0"/>
      <w:marRight w:val="0"/>
      <w:marTop w:val="0"/>
      <w:marBottom w:val="0"/>
      <w:divBdr>
        <w:top w:val="none" w:sz="0" w:space="0" w:color="auto"/>
        <w:left w:val="none" w:sz="0" w:space="0" w:color="auto"/>
        <w:bottom w:val="none" w:sz="0" w:space="0" w:color="auto"/>
        <w:right w:val="none" w:sz="0" w:space="0" w:color="auto"/>
      </w:divBdr>
    </w:div>
    <w:div w:id="1105536881">
      <w:bodyDiv w:val="1"/>
      <w:marLeft w:val="0"/>
      <w:marRight w:val="0"/>
      <w:marTop w:val="0"/>
      <w:marBottom w:val="0"/>
      <w:divBdr>
        <w:top w:val="none" w:sz="0" w:space="0" w:color="auto"/>
        <w:left w:val="none" w:sz="0" w:space="0" w:color="auto"/>
        <w:bottom w:val="none" w:sz="0" w:space="0" w:color="auto"/>
        <w:right w:val="none" w:sz="0" w:space="0" w:color="auto"/>
      </w:divBdr>
    </w:div>
    <w:div w:id="1337729586">
      <w:bodyDiv w:val="1"/>
      <w:marLeft w:val="0"/>
      <w:marRight w:val="0"/>
      <w:marTop w:val="0"/>
      <w:marBottom w:val="0"/>
      <w:divBdr>
        <w:top w:val="none" w:sz="0" w:space="0" w:color="auto"/>
        <w:left w:val="none" w:sz="0" w:space="0" w:color="auto"/>
        <w:bottom w:val="none" w:sz="0" w:space="0" w:color="auto"/>
        <w:right w:val="none" w:sz="0" w:space="0" w:color="auto"/>
      </w:divBdr>
      <w:divsChild>
        <w:div w:id="496192312">
          <w:marLeft w:val="0"/>
          <w:marRight w:val="0"/>
          <w:marTop w:val="0"/>
          <w:marBottom w:val="0"/>
          <w:divBdr>
            <w:top w:val="none" w:sz="0" w:space="0" w:color="auto"/>
            <w:left w:val="none" w:sz="0" w:space="0" w:color="auto"/>
            <w:bottom w:val="none" w:sz="0" w:space="0" w:color="auto"/>
            <w:right w:val="none" w:sz="0" w:space="0" w:color="auto"/>
          </w:divBdr>
          <w:divsChild>
            <w:div w:id="494301152">
              <w:marLeft w:val="0"/>
              <w:marRight w:val="0"/>
              <w:marTop w:val="0"/>
              <w:marBottom w:val="0"/>
              <w:divBdr>
                <w:top w:val="none" w:sz="0" w:space="0" w:color="auto"/>
                <w:left w:val="none" w:sz="0" w:space="0" w:color="auto"/>
                <w:bottom w:val="none" w:sz="0" w:space="0" w:color="auto"/>
                <w:right w:val="none" w:sz="0" w:space="0" w:color="auto"/>
              </w:divBdr>
              <w:divsChild>
                <w:div w:id="1154220937">
                  <w:marLeft w:val="0"/>
                  <w:marRight w:val="0"/>
                  <w:marTop w:val="0"/>
                  <w:marBottom w:val="0"/>
                  <w:divBdr>
                    <w:top w:val="none" w:sz="0" w:space="0" w:color="auto"/>
                    <w:left w:val="none" w:sz="0" w:space="0" w:color="auto"/>
                    <w:bottom w:val="none" w:sz="0" w:space="0" w:color="auto"/>
                    <w:right w:val="none" w:sz="0" w:space="0" w:color="auto"/>
                  </w:divBdr>
                  <w:divsChild>
                    <w:div w:id="258609445">
                      <w:marLeft w:val="0"/>
                      <w:marRight w:val="0"/>
                      <w:marTop w:val="0"/>
                      <w:marBottom w:val="0"/>
                      <w:divBdr>
                        <w:top w:val="none" w:sz="0" w:space="0" w:color="auto"/>
                        <w:left w:val="none" w:sz="0" w:space="0" w:color="auto"/>
                        <w:bottom w:val="none" w:sz="0" w:space="0" w:color="auto"/>
                        <w:right w:val="none" w:sz="0" w:space="0" w:color="auto"/>
                      </w:divBdr>
                      <w:divsChild>
                        <w:div w:id="2111386621">
                          <w:marLeft w:val="0"/>
                          <w:marRight w:val="0"/>
                          <w:marTop w:val="0"/>
                          <w:marBottom w:val="0"/>
                          <w:divBdr>
                            <w:top w:val="none" w:sz="0" w:space="0" w:color="auto"/>
                            <w:left w:val="none" w:sz="0" w:space="0" w:color="auto"/>
                            <w:bottom w:val="none" w:sz="0" w:space="0" w:color="auto"/>
                            <w:right w:val="none" w:sz="0" w:space="0" w:color="auto"/>
                          </w:divBdr>
                          <w:divsChild>
                            <w:div w:id="450902834">
                              <w:marLeft w:val="0"/>
                              <w:marRight w:val="0"/>
                              <w:marTop w:val="0"/>
                              <w:marBottom w:val="0"/>
                              <w:divBdr>
                                <w:top w:val="none" w:sz="0" w:space="0" w:color="auto"/>
                                <w:left w:val="none" w:sz="0" w:space="0" w:color="auto"/>
                                <w:bottom w:val="none" w:sz="0" w:space="0" w:color="auto"/>
                                <w:right w:val="none" w:sz="0" w:space="0" w:color="auto"/>
                              </w:divBdr>
                              <w:divsChild>
                                <w:div w:id="84089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504412">
      <w:bodyDiv w:val="1"/>
      <w:marLeft w:val="0"/>
      <w:marRight w:val="0"/>
      <w:marTop w:val="0"/>
      <w:marBottom w:val="0"/>
      <w:divBdr>
        <w:top w:val="none" w:sz="0" w:space="0" w:color="auto"/>
        <w:left w:val="none" w:sz="0" w:space="0" w:color="auto"/>
        <w:bottom w:val="none" w:sz="0" w:space="0" w:color="auto"/>
        <w:right w:val="none" w:sz="0" w:space="0" w:color="auto"/>
      </w:divBdr>
      <w:divsChild>
        <w:div w:id="1644654498">
          <w:marLeft w:val="0"/>
          <w:marRight w:val="0"/>
          <w:marTop w:val="0"/>
          <w:marBottom w:val="0"/>
          <w:divBdr>
            <w:top w:val="none" w:sz="0" w:space="0" w:color="auto"/>
            <w:left w:val="none" w:sz="0" w:space="0" w:color="auto"/>
            <w:bottom w:val="none" w:sz="0" w:space="0" w:color="auto"/>
            <w:right w:val="none" w:sz="0" w:space="0" w:color="auto"/>
          </w:divBdr>
          <w:divsChild>
            <w:div w:id="1494759157">
              <w:marLeft w:val="0"/>
              <w:marRight w:val="0"/>
              <w:marTop w:val="0"/>
              <w:marBottom w:val="0"/>
              <w:divBdr>
                <w:top w:val="none" w:sz="0" w:space="0" w:color="auto"/>
                <w:left w:val="none" w:sz="0" w:space="0" w:color="auto"/>
                <w:bottom w:val="none" w:sz="0" w:space="0" w:color="auto"/>
                <w:right w:val="none" w:sz="0" w:space="0" w:color="auto"/>
              </w:divBdr>
              <w:divsChild>
                <w:div w:id="1857696927">
                  <w:marLeft w:val="0"/>
                  <w:marRight w:val="0"/>
                  <w:marTop w:val="0"/>
                  <w:marBottom w:val="0"/>
                  <w:divBdr>
                    <w:top w:val="none" w:sz="0" w:space="0" w:color="auto"/>
                    <w:left w:val="none" w:sz="0" w:space="0" w:color="auto"/>
                    <w:bottom w:val="none" w:sz="0" w:space="0" w:color="auto"/>
                    <w:right w:val="none" w:sz="0" w:space="0" w:color="auto"/>
                  </w:divBdr>
                  <w:divsChild>
                    <w:div w:id="653071601">
                      <w:marLeft w:val="0"/>
                      <w:marRight w:val="0"/>
                      <w:marTop w:val="0"/>
                      <w:marBottom w:val="0"/>
                      <w:divBdr>
                        <w:top w:val="none" w:sz="0" w:space="0" w:color="auto"/>
                        <w:left w:val="none" w:sz="0" w:space="0" w:color="auto"/>
                        <w:bottom w:val="none" w:sz="0" w:space="0" w:color="auto"/>
                        <w:right w:val="none" w:sz="0" w:space="0" w:color="auto"/>
                      </w:divBdr>
                      <w:divsChild>
                        <w:div w:id="128939761">
                          <w:marLeft w:val="0"/>
                          <w:marRight w:val="0"/>
                          <w:marTop w:val="0"/>
                          <w:marBottom w:val="0"/>
                          <w:divBdr>
                            <w:top w:val="none" w:sz="0" w:space="0" w:color="auto"/>
                            <w:left w:val="none" w:sz="0" w:space="0" w:color="auto"/>
                            <w:bottom w:val="none" w:sz="0" w:space="0" w:color="auto"/>
                            <w:right w:val="none" w:sz="0" w:space="0" w:color="auto"/>
                          </w:divBdr>
                          <w:divsChild>
                            <w:div w:id="492063135">
                              <w:marLeft w:val="0"/>
                              <w:marRight w:val="0"/>
                              <w:marTop w:val="0"/>
                              <w:marBottom w:val="0"/>
                              <w:divBdr>
                                <w:top w:val="none" w:sz="0" w:space="0" w:color="auto"/>
                                <w:left w:val="none" w:sz="0" w:space="0" w:color="auto"/>
                                <w:bottom w:val="none" w:sz="0" w:space="0" w:color="auto"/>
                                <w:right w:val="none" w:sz="0" w:space="0" w:color="auto"/>
                              </w:divBdr>
                              <w:divsChild>
                                <w:div w:id="103770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016621">
      <w:bodyDiv w:val="1"/>
      <w:marLeft w:val="0"/>
      <w:marRight w:val="0"/>
      <w:marTop w:val="0"/>
      <w:marBottom w:val="0"/>
      <w:divBdr>
        <w:top w:val="none" w:sz="0" w:space="0" w:color="auto"/>
        <w:left w:val="none" w:sz="0" w:space="0" w:color="auto"/>
        <w:bottom w:val="none" w:sz="0" w:space="0" w:color="auto"/>
        <w:right w:val="none" w:sz="0" w:space="0" w:color="auto"/>
      </w:divBdr>
    </w:div>
    <w:div w:id="1811288119">
      <w:bodyDiv w:val="1"/>
      <w:marLeft w:val="0"/>
      <w:marRight w:val="0"/>
      <w:marTop w:val="0"/>
      <w:marBottom w:val="0"/>
      <w:divBdr>
        <w:top w:val="none" w:sz="0" w:space="0" w:color="auto"/>
        <w:left w:val="none" w:sz="0" w:space="0" w:color="auto"/>
        <w:bottom w:val="none" w:sz="0" w:space="0" w:color="auto"/>
        <w:right w:val="none" w:sz="0" w:space="0" w:color="auto"/>
      </w:divBdr>
      <w:divsChild>
        <w:div w:id="259603149">
          <w:marLeft w:val="0"/>
          <w:marRight w:val="0"/>
          <w:marTop w:val="0"/>
          <w:marBottom w:val="0"/>
          <w:divBdr>
            <w:top w:val="none" w:sz="0" w:space="0" w:color="auto"/>
            <w:left w:val="none" w:sz="0" w:space="0" w:color="auto"/>
            <w:bottom w:val="none" w:sz="0" w:space="0" w:color="auto"/>
            <w:right w:val="none" w:sz="0" w:space="0" w:color="auto"/>
          </w:divBdr>
        </w:div>
        <w:div w:id="702512874">
          <w:marLeft w:val="0"/>
          <w:marRight w:val="0"/>
          <w:marTop w:val="0"/>
          <w:marBottom w:val="0"/>
          <w:divBdr>
            <w:top w:val="none" w:sz="0" w:space="0" w:color="auto"/>
            <w:left w:val="none" w:sz="0" w:space="0" w:color="auto"/>
            <w:bottom w:val="none" w:sz="0" w:space="0" w:color="auto"/>
            <w:right w:val="none" w:sz="0" w:space="0" w:color="auto"/>
          </w:divBdr>
          <w:divsChild>
            <w:div w:id="59444833">
              <w:marLeft w:val="0"/>
              <w:marRight w:val="0"/>
              <w:marTop w:val="0"/>
              <w:marBottom w:val="0"/>
              <w:divBdr>
                <w:top w:val="none" w:sz="0" w:space="0" w:color="auto"/>
                <w:left w:val="none" w:sz="0" w:space="0" w:color="auto"/>
                <w:bottom w:val="none" w:sz="0" w:space="0" w:color="auto"/>
                <w:right w:val="none" w:sz="0" w:space="0" w:color="auto"/>
              </w:divBdr>
              <w:divsChild>
                <w:div w:id="1710952082">
                  <w:marLeft w:val="0"/>
                  <w:marRight w:val="0"/>
                  <w:marTop w:val="0"/>
                  <w:marBottom w:val="0"/>
                  <w:divBdr>
                    <w:top w:val="none" w:sz="0" w:space="0" w:color="auto"/>
                    <w:left w:val="none" w:sz="0" w:space="0" w:color="auto"/>
                    <w:bottom w:val="none" w:sz="0" w:space="0" w:color="auto"/>
                    <w:right w:val="none" w:sz="0" w:space="0" w:color="auto"/>
                  </w:divBdr>
                  <w:divsChild>
                    <w:div w:id="1415085661">
                      <w:marLeft w:val="0"/>
                      <w:marRight w:val="0"/>
                      <w:marTop w:val="0"/>
                      <w:marBottom w:val="0"/>
                      <w:divBdr>
                        <w:top w:val="none" w:sz="0" w:space="0" w:color="auto"/>
                        <w:left w:val="none" w:sz="0" w:space="0" w:color="auto"/>
                        <w:bottom w:val="none" w:sz="0" w:space="0" w:color="auto"/>
                        <w:right w:val="none" w:sz="0" w:space="0" w:color="auto"/>
                      </w:divBdr>
                      <w:divsChild>
                        <w:div w:id="750083708">
                          <w:marLeft w:val="0"/>
                          <w:marRight w:val="0"/>
                          <w:marTop w:val="0"/>
                          <w:marBottom w:val="0"/>
                          <w:divBdr>
                            <w:top w:val="none" w:sz="0" w:space="0" w:color="auto"/>
                            <w:left w:val="none" w:sz="0" w:space="0" w:color="auto"/>
                            <w:bottom w:val="none" w:sz="0" w:space="0" w:color="auto"/>
                            <w:right w:val="none" w:sz="0" w:space="0" w:color="auto"/>
                          </w:divBdr>
                        </w:div>
                        <w:div w:id="1394963027">
                          <w:marLeft w:val="0"/>
                          <w:marRight w:val="0"/>
                          <w:marTop w:val="0"/>
                          <w:marBottom w:val="0"/>
                          <w:divBdr>
                            <w:top w:val="none" w:sz="0" w:space="0" w:color="auto"/>
                            <w:left w:val="none" w:sz="0" w:space="0" w:color="auto"/>
                            <w:bottom w:val="none" w:sz="0" w:space="0" w:color="auto"/>
                            <w:right w:val="none" w:sz="0" w:space="0" w:color="auto"/>
                          </w:divBdr>
                        </w:div>
                        <w:div w:id="1599365960">
                          <w:marLeft w:val="0"/>
                          <w:marRight w:val="0"/>
                          <w:marTop w:val="0"/>
                          <w:marBottom w:val="0"/>
                          <w:divBdr>
                            <w:top w:val="none" w:sz="0" w:space="0" w:color="auto"/>
                            <w:left w:val="none" w:sz="0" w:space="0" w:color="auto"/>
                            <w:bottom w:val="none" w:sz="0" w:space="0" w:color="auto"/>
                            <w:right w:val="none" w:sz="0" w:space="0" w:color="auto"/>
                          </w:divBdr>
                          <w:divsChild>
                            <w:div w:id="338967184">
                              <w:marLeft w:val="0"/>
                              <w:marRight w:val="0"/>
                              <w:marTop w:val="0"/>
                              <w:marBottom w:val="0"/>
                              <w:divBdr>
                                <w:top w:val="none" w:sz="0" w:space="0" w:color="auto"/>
                                <w:left w:val="none" w:sz="0" w:space="0" w:color="auto"/>
                                <w:bottom w:val="none" w:sz="0" w:space="0" w:color="auto"/>
                                <w:right w:val="none" w:sz="0" w:space="0" w:color="auto"/>
                              </w:divBdr>
                            </w:div>
                            <w:div w:id="1171598488">
                              <w:marLeft w:val="0"/>
                              <w:marRight w:val="0"/>
                              <w:marTop w:val="0"/>
                              <w:marBottom w:val="0"/>
                              <w:divBdr>
                                <w:top w:val="none" w:sz="0" w:space="0" w:color="auto"/>
                                <w:left w:val="none" w:sz="0" w:space="0" w:color="auto"/>
                                <w:bottom w:val="none" w:sz="0" w:space="0" w:color="auto"/>
                                <w:right w:val="none" w:sz="0" w:space="0" w:color="auto"/>
                              </w:divBdr>
                            </w:div>
                            <w:div w:id="1579632207">
                              <w:marLeft w:val="0"/>
                              <w:marRight w:val="0"/>
                              <w:marTop w:val="0"/>
                              <w:marBottom w:val="0"/>
                              <w:divBdr>
                                <w:top w:val="none" w:sz="0" w:space="0" w:color="auto"/>
                                <w:left w:val="none" w:sz="0" w:space="0" w:color="auto"/>
                                <w:bottom w:val="none" w:sz="0" w:space="0" w:color="auto"/>
                                <w:right w:val="none" w:sz="0" w:space="0" w:color="auto"/>
                              </w:divBdr>
                            </w:div>
                          </w:divsChild>
                        </w:div>
                        <w:div w:id="2130471475">
                          <w:marLeft w:val="0"/>
                          <w:marRight w:val="0"/>
                          <w:marTop w:val="0"/>
                          <w:marBottom w:val="0"/>
                          <w:divBdr>
                            <w:top w:val="none" w:sz="0" w:space="0" w:color="auto"/>
                            <w:left w:val="none" w:sz="0" w:space="0" w:color="auto"/>
                            <w:bottom w:val="none" w:sz="0" w:space="0" w:color="auto"/>
                            <w:right w:val="none" w:sz="0" w:space="0" w:color="auto"/>
                          </w:divBdr>
                          <w:divsChild>
                            <w:div w:id="338774011">
                              <w:marLeft w:val="0"/>
                              <w:marRight w:val="0"/>
                              <w:marTop w:val="0"/>
                              <w:marBottom w:val="0"/>
                              <w:divBdr>
                                <w:top w:val="none" w:sz="0" w:space="0" w:color="auto"/>
                                <w:left w:val="none" w:sz="0" w:space="0" w:color="auto"/>
                                <w:bottom w:val="none" w:sz="0" w:space="0" w:color="auto"/>
                                <w:right w:val="none" w:sz="0" w:space="0" w:color="auto"/>
                              </w:divBdr>
                              <w:divsChild>
                                <w:div w:id="994991628">
                                  <w:marLeft w:val="0"/>
                                  <w:marRight w:val="0"/>
                                  <w:marTop w:val="0"/>
                                  <w:marBottom w:val="0"/>
                                  <w:divBdr>
                                    <w:top w:val="none" w:sz="0" w:space="0" w:color="auto"/>
                                    <w:left w:val="none" w:sz="0" w:space="0" w:color="auto"/>
                                    <w:bottom w:val="none" w:sz="0" w:space="0" w:color="auto"/>
                                    <w:right w:val="none" w:sz="0" w:space="0" w:color="auto"/>
                                  </w:divBdr>
                                </w:div>
                                <w:div w:id="1440102706">
                                  <w:marLeft w:val="0"/>
                                  <w:marRight w:val="0"/>
                                  <w:marTop w:val="0"/>
                                  <w:marBottom w:val="0"/>
                                  <w:divBdr>
                                    <w:top w:val="none" w:sz="0" w:space="0" w:color="auto"/>
                                    <w:left w:val="none" w:sz="0" w:space="0" w:color="auto"/>
                                    <w:bottom w:val="none" w:sz="0" w:space="0" w:color="auto"/>
                                    <w:right w:val="none" w:sz="0" w:space="0" w:color="auto"/>
                                  </w:divBdr>
                                </w:div>
                                <w:div w:id="17358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871840">
              <w:marLeft w:val="0"/>
              <w:marRight w:val="0"/>
              <w:marTop w:val="0"/>
              <w:marBottom w:val="0"/>
              <w:divBdr>
                <w:top w:val="none" w:sz="0" w:space="0" w:color="auto"/>
                <w:left w:val="none" w:sz="0" w:space="0" w:color="auto"/>
                <w:bottom w:val="none" w:sz="0" w:space="0" w:color="auto"/>
                <w:right w:val="none" w:sz="0" w:space="0" w:color="auto"/>
              </w:divBdr>
              <w:divsChild>
                <w:div w:id="1123236132">
                  <w:marLeft w:val="0"/>
                  <w:marRight w:val="0"/>
                  <w:marTop w:val="0"/>
                  <w:marBottom w:val="0"/>
                  <w:divBdr>
                    <w:top w:val="none" w:sz="0" w:space="0" w:color="auto"/>
                    <w:left w:val="none" w:sz="0" w:space="0" w:color="auto"/>
                    <w:bottom w:val="none" w:sz="0" w:space="0" w:color="auto"/>
                    <w:right w:val="none" w:sz="0" w:space="0" w:color="auto"/>
                  </w:divBdr>
                  <w:divsChild>
                    <w:div w:id="275645570">
                      <w:marLeft w:val="480"/>
                      <w:marRight w:val="0"/>
                      <w:marTop w:val="150"/>
                      <w:marBottom w:val="135"/>
                      <w:divBdr>
                        <w:top w:val="none" w:sz="0" w:space="0" w:color="auto"/>
                        <w:left w:val="none" w:sz="0" w:space="0" w:color="auto"/>
                        <w:bottom w:val="none" w:sz="0" w:space="0" w:color="auto"/>
                        <w:right w:val="none" w:sz="0" w:space="0" w:color="auto"/>
                      </w:divBdr>
                      <w:divsChild>
                        <w:div w:id="336008333">
                          <w:marLeft w:val="0"/>
                          <w:marRight w:val="0"/>
                          <w:marTop w:val="0"/>
                          <w:marBottom w:val="0"/>
                          <w:divBdr>
                            <w:top w:val="none" w:sz="0" w:space="0" w:color="auto"/>
                            <w:left w:val="none" w:sz="0" w:space="0" w:color="auto"/>
                            <w:bottom w:val="none" w:sz="0" w:space="0" w:color="auto"/>
                            <w:right w:val="none" w:sz="0" w:space="0" w:color="auto"/>
                          </w:divBdr>
                          <w:divsChild>
                            <w:div w:id="29647763">
                              <w:marLeft w:val="0"/>
                              <w:marRight w:val="0"/>
                              <w:marTop w:val="0"/>
                              <w:marBottom w:val="0"/>
                              <w:divBdr>
                                <w:top w:val="none" w:sz="0" w:space="0" w:color="auto"/>
                                <w:left w:val="none" w:sz="0" w:space="0" w:color="auto"/>
                                <w:bottom w:val="none" w:sz="0" w:space="0" w:color="auto"/>
                                <w:right w:val="none" w:sz="0" w:space="0" w:color="auto"/>
                              </w:divBdr>
                            </w:div>
                            <w:div w:id="524294306">
                              <w:marLeft w:val="0"/>
                              <w:marRight w:val="0"/>
                              <w:marTop w:val="0"/>
                              <w:marBottom w:val="0"/>
                              <w:divBdr>
                                <w:top w:val="none" w:sz="0" w:space="0" w:color="auto"/>
                                <w:left w:val="none" w:sz="0" w:space="0" w:color="auto"/>
                                <w:bottom w:val="none" w:sz="0" w:space="0" w:color="auto"/>
                                <w:right w:val="none" w:sz="0" w:space="0" w:color="auto"/>
                              </w:divBdr>
                            </w:div>
                          </w:divsChild>
                        </w:div>
                        <w:div w:id="1097361616">
                          <w:marLeft w:val="0"/>
                          <w:marRight w:val="0"/>
                          <w:marTop w:val="0"/>
                          <w:marBottom w:val="0"/>
                          <w:divBdr>
                            <w:top w:val="none" w:sz="0" w:space="0" w:color="auto"/>
                            <w:left w:val="none" w:sz="0" w:space="0" w:color="auto"/>
                            <w:bottom w:val="none" w:sz="0" w:space="0" w:color="auto"/>
                            <w:right w:val="none" w:sz="0" w:space="0" w:color="auto"/>
                          </w:divBdr>
                          <w:divsChild>
                            <w:div w:id="225993510">
                              <w:marLeft w:val="0"/>
                              <w:marRight w:val="0"/>
                              <w:marTop w:val="0"/>
                              <w:marBottom w:val="0"/>
                              <w:divBdr>
                                <w:top w:val="none" w:sz="0" w:space="0" w:color="auto"/>
                                <w:left w:val="none" w:sz="0" w:space="0" w:color="auto"/>
                                <w:bottom w:val="none" w:sz="0" w:space="0" w:color="auto"/>
                                <w:right w:val="none" w:sz="0" w:space="0" w:color="auto"/>
                              </w:divBdr>
                            </w:div>
                            <w:div w:id="2082866056">
                              <w:marLeft w:val="0"/>
                              <w:marRight w:val="0"/>
                              <w:marTop w:val="0"/>
                              <w:marBottom w:val="0"/>
                              <w:divBdr>
                                <w:top w:val="none" w:sz="0" w:space="0" w:color="auto"/>
                                <w:left w:val="none" w:sz="0" w:space="0" w:color="auto"/>
                                <w:bottom w:val="none" w:sz="0" w:space="0" w:color="auto"/>
                                <w:right w:val="none" w:sz="0" w:space="0" w:color="auto"/>
                              </w:divBdr>
                            </w:div>
                          </w:divsChild>
                        </w:div>
                        <w:div w:id="1625308288">
                          <w:marLeft w:val="0"/>
                          <w:marRight w:val="0"/>
                          <w:marTop w:val="0"/>
                          <w:marBottom w:val="0"/>
                          <w:divBdr>
                            <w:top w:val="none" w:sz="0" w:space="0" w:color="auto"/>
                            <w:left w:val="none" w:sz="0" w:space="0" w:color="auto"/>
                            <w:bottom w:val="none" w:sz="0" w:space="0" w:color="auto"/>
                            <w:right w:val="none" w:sz="0" w:space="0" w:color="auto"/>
                          </w:divBdr>
                          <w:divsChild>
                            <w:div w:id="630016584">
                              <w:marLeft w:val="0"/>
                              <w:marRight w:val="0"/>
                              <w:marTop w:val="0"/>
                              <w:marBottom w:val="0"/>
                              <w:divBdr>
                                <w:top w:val="none" w:sz="0" w:space="0" w:color="auto"/>
                                <w:left w:val="none" w:sz="0" w:space="0" w:color="auto"/>
                                <w:bottom w:val="none" w:sz="0" w:space="0" w:color="auto"/>
                                <w:right w:val="none" w:sz="0" w:space="0" w:color="auto"/>
                              </w:divBdr>
                            </w:div>
                            <w:div w:id="120320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059104">
                      <w:marLeft w:val="0"/>
                      <w:marRight w:val="0"/>
                      <w:marTop w:val="0"/>
                      <w:marBottom w:val="0"/>
                      <w:divBdr>
                        <w:top w:val="none" w:sz="0" w:space="0" w:color="auto"/>
                        <w:left w:val="none" w:sz="0" w:space="0" w:color="auto"/>
                        <w:bottom w:val="none" w:sz="0" w:space="0" w:color="auto"/>
                        <w:right w:val="none" w:sz="0" w:space="0" w:color="auto"/>
                      </w:divBdr>
                    </w:div>
                    <w:div w:id="730084320">
                      <w:marLeft w:val="0"/>
                      <w:marRight w:val="45"/>
                      <w:marTop w:val="0"/>
                      <w:marBottom w:val="0"/>
                      <w:divBdr>
                        <w:top w:val="none" w:sz="0" w:space="0" w:color="auto"/>
                        <w:left w:val="none" w:sz="0" w:space="0" w:color="auto"/>
                        <w:bottom w:val="none" w:sz="0" w:space="0" w:color="auto"/>
                        <w:right w:val="none" w:sz="0" w:space="0" w:color="auto"/>
                      </w:divBdr>
                      <w:divsChild>
                        <w:div w:id="151800593">
                          <w:marLeft w:val="0"/>
                          <w:marRight w:val="0"/>
                          <w:marTop w:val="0"/>
                          <w:marBottom w:val="0"/>
                          <w:divBdr>
                            <w:top w:val="none" w:sz="0" w:space="0" w:color="auto"/>
                            <w:left w:val="none" w:sz="0" w:space="0" w:color="auto"/>
                            <w:bottom w:val="none" w:sz="0" w:space="0" w:color="auto"/>
                            <w:right w:val="none" w:sz="0" w:space="0" w:color="auto"/>
                          </w:divBdr>
                          <w:divsChild>
                            <w:div w:id="1465925156">
                              <w:marLeft w:val="0"/>
                              <w:marRight w:val="0"/>
                              <w:marTop w:val="0"/>
                              <w:marBottom w:val="0"/>
                              <w:divBdr>
                                <w:top w:val="none" w:sz="0" w:space="0" w:color="auto"/>
                                <w:left w:val="none" w:sz="0" w:space="0" w:color="auto"/>
                                <w:bottom w:val="none" w:sz="0" w:space="0" w:color="auto"/>
                                <w:right w:val="none" w:sz="0" w:space="0" w:color="auto"/>
                              </w:divBdr>
                              <w:divsChild>
                                <w:div w:id="1923103176">
                                  <w:marLeft w:val="0"/>
                                  <w:marRight w:val="0"/>
                                  <w:marTop w:val="0"/>
                                  <w:marBottom w:val="0"/>
                                  <w:divBdr>
                                    <w:top w:val="none" w:sz="0" w:space="0" w:color="auto"/>
                                    <w:left w:val="none" w:sz="0" w:space="0" w:color="auto"/>
                                    <w:bottom w:val="none" w:sz="0" w:space="0" w:color="auto"/>
                                    <w:right w:val="none" w:sz="0" w:space="0" w:color="auto"/>
                                  </w:divBdr>
                                  <w:divsChild>
                                    <w:div w:id="34476354">
                                      <w:marLeft w:val="0"/>
                                      <w:marRight w:val="0"/>
                                      <w:marTop w:val="0"/>
                                      <w:marBottom w:val="0"/>
                                      <w:divBdr>
                                        <w:top w:val="none" w:sz="0" w:space="0" w:color="auto"/>
                                        <w:left w:val="none" w:sz="0" w:space="0" w:color="auto"/>
                                        <w:bottom w:val="none" w:sz="0" w:space="0" w:color="auto"/>
                                        <w:right w:val="none" w:sz="0" w:space="0" w:color="auto"/>
                                      </w:divBdr>
                                      <w:divsChild>
                                        <w:div w:id="1494445674">
                                          <w:marLeft w:val="0"/>
                                          <w:marRight w:val="0"/>
                                          <w:marTop w:val="0"/>
                                          <w:marBottom w:val="0"/>
                                          <w:divBdr>
                                            <w:top w:val="none" w:sz="0" w:space="0" w:color="auto"/>
                                            <w:left w:val="none" w:sz="0" w:space="0" w:color="auto"/>
                                            <w:bottom w:val="none" w:sz="0" w:space="0" w:color="auto"/>
                                            <w:right w:val="none" w:sz="0" w:space="0" w:color="auto"/>
                                          </w:divBdr>
                                        </w:div>
                                      </w:divsChild>
                                    </w:div>
                                    <w:div w:id="508956620">
                                      <w:marLeft w:val="0"/>
                                      <w:marRight w:val="0"/>
                                      <w:marTop w:val="0"/>
                                      <w:marBottom w:val="0"/>
                                      <w:divBdr>
                                        <w:top w:val="none" w:sz="0" w:space="0" w:color="auto"/>
                                        <w:left w:val="none" w:sz="0" w:space="0" w:color="auto"/>
                                        <w:bottom w:val="none" w:sz="0" w:space="0" w:color="auto"/>
                                        <w:right w:val="none" w:sz="0" w:space="0" w:color="auto"/>
                                      </w:divBdr>
                                      <w:divsChild>
                                        <w:div w:id="12266910">
                                          <w:marLeft w:val="0"/>
                                          <w:marRight w:val="0"/>
                                          <w:marTop w:val="0"/>
                                          <w:marBottom w:val="0"/>
                                          <w:divBdr>
                                            <w:top w:val="none" w:sz="0" w:space="0" w:color="auto"/>
                                            <w:left w:val="none" w:sz="0" w:space="0" w:color="auto"/>
                                            <w:bottom w:val="none" w:sz="0" w:space="0" w:color="auto"/>
                                            <w:right w:val="none" w:sz="0" w:space="0" w:color="auto"/>
                                          </w:divBdr>
                                        </w:div>
                                      </w:divsChild>
                                    </w:div>
                                    <w:div w:id="570772835">
                                      <w:marLeft w:val="0"/>
                                      <w:marRight w:val="0"/>
                                      <w:marTop w:val="0"/>
                                      <w:marBottom w:val="0"/>
                                      <w:divBdr>
                                        <w:top w:val="none" w:sz="0" w:space="0" w:color="auto"/>
                                        <w:left w:val="none" w:sz="0" w:space="0" w:color="auto"/>
                                        <w:bottom w:val="none" w:sz="0" w:space="0" w:color="auto"/>
                                        <w:right w:val="none" w:sz="0" w:space="0" w:color="auto"/>
                                      </w:divBdr>
                                    </w:div>
                                    <w:div w:id="717894355">
                                      <w:marLeft w:val="0"/>
                                      <w:marRight w:val="0"/>
                                      <w:marTop w:val="0"/>
                                      <w:marBottom w:val="0"/>
                                      <w:divBdr>
                                        <w:top w:val="none" w:sz="0" w:space="0" w:color="auto"/>
                                        <w:left w:val="none" w:sz="0" w:space="0" w:color="auto"/>
                                        <w:bottom w:val="none" w:sz="0" w:space="0" w:color="auto"/>
                                        <w:right w:val="none" w:sz="0" w:space="0" w:color="auto"/>
                                      </w:divBdr>
                                      <w:divsChild>
                                        <w:div w:id="20715683">
                                          <w:marLeft w:val="0"/>
                                          <w:marRight w:val="0"/>
                                          <w:marTop w:val="0"/>
                                          <w:marBottom w:val="0"/>
                                          <w:divBdr>
                                            <w:top w:val="none" w:sz="0" w:space="0" w:color="auto"/>
                                            <w:left w:val="none" w:sz="0" w:space="0" w:color="auto"/>
                                            <w:bottom w:val="none" w:sz="0" w:space="0" w:color="auto"/>
                                            <w:right w:val="none" w:sz="0" w:space="0" w:color="auto"/>
                                          </w:divBdr>
                                        </w:div>
                                      </w:divsChild>
                                    </w:div>
                                    <w:div w:id="1165125968">
                                      <w:marLeft w:val="0"/>
                                      <w:marRight w:val="0"/>
                                      <w:marTop w:val="0"/>
                                      <w:marBottom w:val="0"/>
                                      <w:divBdr>
                                        <w:top w:val="none" w:sz="0" w:space="0" w:color="auto"/>
                                        <w:left w:val="none" w:sz="0" w:space="0" w:color="auto"/>
                                        <w:bottom w:val="none" w:sz="0" w:space="0" w:color="auto"/>
                                        <w:right w:val="none" w:sz="0" w:space="0" w:color="auto"/>
                                      </w:divBdr>
                                      <w:divsChild>
                                        <w:div w:id="191728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494926">
                          <w:marLeft w:val="0"/>
                          <w:marRight w:val="0"/>
                          <w:marTop w:val="0"/>
                          <w:marBottom w:val="0"/>
                          <w:divBdr>
                            <w:top w:val="none" w:sz="0" w:space="0" w:color="auto"/>
                            <w:left w:val="none" w:sz="0" w:space="0" w:color="auto"/>
                            <w:bottom w:val="none" w:sz="0" w:space="0" w:color="auto"/>
                            <w:right w:val="none" w:sz="0" w:space="0" w:color="auto"/>
                          </w:divBdr>
                          <w:divsChild>
                            <w:div w:id="524293072">
                              <w:marLeft w:val="0"/>
                              <w:marRight w:val="0"/>
                              <w:marTop w:val="0"/>
                              <w:marBottom w:val="0"/>
                              <w:divBdr>
                                <w:top w:val="none" w:sz="0" w:space="0" w:color="auto"/>
                                <w:left w:val="none" w:sz="0" w:space="0" w:color="auto"/>
                                <w:bottom w:val="none" w:sz="0" w:space="0" w:color="auto"/>
                                <w:right w:val="none" w:sz="0" w:space="0" w:color="auto"/>
                              </w:divBdr>
                              <w:divsChild>
                                <w:div w:id="611089274">
                                  <w:marLeft w:val="0"/>
                                  <w:marRight w:val="0"/>
                                  <w:marTop w:val="0"/>
                                  <w:marBottom w:val="0"/>
                                  <w:divBdr>
                                    <w:top w:val="none" w:sz="0" w:space="0" w:color="auto"/>
                                    <w:left w:val="none" w:sz="0" w:space="0" w:color="auto"/>
                                    <w:bottom w:val="none" w:sz="0" w:space="0" w:color="auto"/>
                                    <w:right w:val="none" w:sz="0" w:space="0" w:color="auto"/>
                                  </w:divBdr>
                                  <w:divsChild>
                                    <w:div w:id="135881778">
                                      <w:marLeft w:val="0"/>
                                      <w:marRight w:val="0"/>
                                      <w:marTop w:val="0"/>
                                      <w:marBottom w:val="0"/>
                                      <w:divBdr>
                                        <w:top w:val="none" w:sz="0" w:space="0" w:color="auto"/>
                                        <w:left w:val="none" w:sz="0" w:space="0" w:color="auto"/>
                                        <w:bottom w:val="none" w:sz="0" w:space="0" w:color="auto"/>
                                        <w:right w:val="none" w:sz="0" w:space="0" w:color="auto"/>
                                      </w:divBdr>
                                      <w:divsChild>
                                        <w:div w:id="470712039">
                                          <w:marLeft w:val="0"/>
                                          <w:marRight w:val="0"/>
                                          <w:marTop w:val="0"/>
                                          <w:marBottom w:val="0"/>
                                          <w:divBdr>
                                            <w:top w:val="none" w:sz="0" w:space="0" w:color="auto"/>
                                            <w:left w:val="none" w:sz="0" w:space="0" w:color="auto"/>
                                            <w:bottom w:val="none" w:sz="0" w:space="0" w:color="auto"/>
                                            <w:right w:val="none" w:sz="0" w:space="0" w:color="auto"/>
                                          </w:divBdr>
                                        </w:div>
                                      </w:divsChild>
                                    </w:div>
                                    <w:div w:id="466896133">
                                      <w:marLeft w:val="0"/>
                                      <w:marRight w:val="0"/>
                                      <w:marTop w:val="0"/>
                                      <w:marBottom w:val="0"/>
                                      <w:divBdr>
                                        <w:top w:val="none" w:sz="0" w:space="0" w:color="auto"/>
                                        <w:left w:val="none" w:sz="0" w:space="0" w:color="auto"/>
                                        <w:bottom w:val="none" w:sz="0" w:space="0" w:color="auto"/>
                                        <w:right w:val="none" w:sz="0" w:space="0" w:color="auto"/>
                                      </w:divBdr>
                                      <w:divsChild>
                                        <w:div w:id="315962873">
                                          <w:marLeft w:val="0"/>
                                          <w:marRight w:val="0"/>
                                          <w:marTop w:val="0"/>
                                          <w:marBottom w:val="0"/>
                                          <w:divBdr>
                                            <w:top w:val="none" w:sz="0" w:space="0" w:color="auto"/>
                                            <w:left w:val="none" w:sz="0" w:space="0" w:color="auto"/>
                                            <w:bottom w:val="none" w:sz="0" w:space="0" w:color="auto"/>
                                            <w:right w:val="none" w:sz="0" w:space="0" w:color="auto"/>
                                          </w:divBdr>
                                        </w:div>
                                      </w:divsChild>
                                    </w:div>
                                    <w:div w:id="707991247">
                                      <w:marLeft w:val="0"/>
                                      <w:marRight w:val="0"/>
                                      <w:marTop w:val="0"/>
                                      <w:marBottom w:val="0"/>
                                      <w:divBdr>
                                        <w:top w:val="none" w:sz="0" w:space="0" w:color="auto"/>
                                        <w:left w:val="none" w:sz="0" w:space="0" w:color="auto"/>
                                        <w:bottom w:val="none" w:sz="0" w:space="0" w:color="auto"/>
                                        <w:right w:val="none" w:sz="0" w:space="0" w:color="auto"/>
                                      </w:divBdr>
                                      <w:divsChild>
                                        <w:div w:id="2004162289">
                                          <w:marLeft w:val="0"/>
                                          <w:marRight w:val="0"/>
                                          <w:marTop w:val="0"/>
                                          <w:marBottom w:val="0"/>
                                          <w:divBdr>
                                            <w:top w:val="none" w:sz="0" w:space="0" w:color="auto"/>
                                            <w:left w:val="none" w:sz="0" w:space="0" w:color="auto"/>
                                            <w:bottom w:val="none" w:sz="0" w:space="0" w:color="auto"/>
                                            <w:right w:val="none" w:sz="0" w:space="0" w:color="auto"/>
                                          </w:divBdr>
                                        </w:div>
                                      </w:divsChild>
                                    </w:div>
                                    <w:div w:id="848449775">
                                      <w:marLeft w:val="0"/>
                                      <w:marRight w:val="0"/>
                                      <w:marTop w:val="0"/>
                                      <w:marBottom w:val="0"/>
                                      <w:divBdr>
                                        <w:top w:val="none" w:sz="0" w:space="0" w:color="auto"/>
                                        <w:left w:val="none" w:sz="0" w:space="0" w:color="auto"/>
                                        <w:bottom w:val="none" w:sz="0" w:space="0" w:color="auto"/>
                                        <w:right w:val="none" w:sz="0" w:space="0" w:color="auto"/>
                                      </w:divBdr>
                                      <w:divsChild>
                                        <w:div w:id="1809779751">
                                          <w:marLeft w:val="0"/>
                                          <w:marRight w:val="0"/>
                                          <w:marTop w:val="0"/>
                                          <w:marBottom w:val="0"/>
                                          <w:divBdr>
                                            <w:top w:val="none" w:sz="0" w:space="0" w:color="auto"/>
                                            <w:left w:val="none" w:sz="0" w:space="0" w:color="auto"/>
                                            <w:bottom w:val="none" w:sz="0" w:space="0" w:color="auto"/>
                                            <w:right w:val="none" w:sz="0" w:space="0" w:color="auto"/>
                                          </w:divBdr>
                                        </w:div>
                                      </w:divsChild>
                                    </w:div>
                                    <w:div w:id="929394349">
                                      <w:marLeft w:val="0"/>
                                      <w:marRight w:val="0"/>
                                      <w:marTop w:val="0"/>
                                      <w:marBottom w:val="0"/>
                                      <w:divBdr>
                                        <w:top w:val="none" w:sz="0" w:space="0" w:color="auto"/>
                                        <w:left w:val="none" w:sz="0" w:space="0" w:color="auto"/>
                                        <w:bottom w:val="none" w:sz="0" w:space="0" w:color="auto"/>
                                        <w:right w:val="none" w:sz="0" w:space="0" w:color="auto"/>
                                      </w:divBdr>
                                      <w:divsChild>
                                        <w:div w:id="1556165814">
                                          <w:marLeft w:val="0"/>
                                          <w:marRight w:val="0"/>
                                          <w:marTop w:val="0"/>
                                          <w:marBottom w:val="0"/>
                                          <w:divBdr>
                                            <w:top w:val="none" w:sz="0" w:space="0" w:color="auto"/>
                                            <w:left w:val="none" w:sz="0" w:space="0" w:color="auto"/>
                                            <w:bottom w:val="none" w:sz="0" w:space="0" w:color="auto"/>
                                            <w:right w:val="none" w:sz="0" w:space="0" w:color="auto"/>
                                          </w:divBdr>
                                        </w:div>
                                      </w:divsChild>
                                    </w:div>
                                    <w:div w:id="194781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081142">
                          <w:marLeft w:val="0"/>
                          <w:marRight w:val="0"/>
                          <w:marTop w:val="0"/>
                          <w:marBottom w:val="0"/>
                          <w:divBdr>
                            <w:top w:val="none" w:sz="0" w:space="0" w:color="auto"/>
                            <w:left w:val="none" w:sz="0" w:space="0" w:color="auto"/>
                            <w:bottom w:val="none" w:sz="0" w:space="0" w:color="auto"/>
                            <w:right w:val="none" w:sz="0" w:space="0" w:color="auto"/>
                          </w:divBdr>
                          <w:divsChild>
                            <w:div w:id="1455059210">
                              <w:marLeft w:val="0"/>
                              <w:marRight w:val="0"/>
                              <w:marTop w:val="0"/>
                              <w:marBottom w:val="0"/>
                              <w:divBdr>
                                <w:top w:val="none" w:sz="0" w:space="0" w:color="auto"/>
                                <w:left w:val="none" w:sz="0" w:space="0" w:color="auto"/>
                                <w:bottom w:val="none" w:sz="0" w:space="0" w:color="auto"/>
                                <w:right w:val="none" w:sz="0" w:space="0" w:color="auto"/>
                              </w:divBdr>
                              <w:divsChild>
                                <w:div w:id="2126148962">
                                  <w:marLeft w:val="0"/>
                                  <w:marRight w:val="0"/>
                                  <w:marTop w:val="0"/>
                                  <w:marBottom w:val="0"/>
                                  <w:divBdr>
                                    <w:top w:val="none" w:sz="0" w:space="0" w:color="auto"/>
                                    <w:left w:val="none" w:sz="0" w:space="0" w:color="auto"/>
                                    <w:bottom w:val="none" w:sz="0" w:space="0" w:color="auto"/>
                                    <w:right w:val="none" w:sz="0" w:space="0" w:color="auto"/>
                                  </w:divBdr>
                                  <w:divsChild>
                                    <w:div w:id="1796099858">
                                      <w:marLeft w:val="0"/>
                                      <w:marRight w:val="0"/>
                                      <w:marTop w:val="0"/>
                                      <w:marBottom w:val="0"/>
                                      <w:divBdr>
                                        <w:top w:val="none" w:sz="0" w:space="0" w:color="auto"/>
                                        <w:left w:val="none" w:sz="0" w:space="0" w:color="auto"/>
                                        <w:bottom w:val="none" w:sz="0" w:space="0" w:color="auto"/>
                                        <w:right w:val="none" w:sz="0" w:space="0" w:color="auto"/>
                                      </w:divBdr>
                                    </w:div>
                                    <w:div w:id="1921794729">
                                      <w:marLeft w:val="0"/>
                                      <w:marRight w:val="0"/>
                                      <w:marTop w:val="0"/>
                                      <w:marBottom w:val="0"/>
                                      <w:divBdr>
                                        <w:top w:val="none" w:sz="0" w:space="0" w:color="auto"/>
                                        <w:left w:val="none" w:sz="0" w:space="0" w:color="auto"/>
                                        <w:bottom w:val="none" w:sz="0" w:space="0" w:color="auto"/>
                                        <w:right w:val="none" w:sz="0" w:space="0" w:color="auto"/>
                                      </w:divBdr>
                                      <w:divsChild>
                                        <w:div w:id="19906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702324">
                          <w:marLeft w:val="0"/>
                          <w:marRight w:val="0"/>
                          <w:marTop w:val="0"/>
                          <w:marBottom w:val="0"/>
                          <w:divBdr>
                            <w:top w:val="none" w:sz="0" w:space="0" w:color="auto"/>
                            <w:left w:val="none" w:sz="0" w:space="0" w:color="auto"/>
                            <w:bottom w:val="none" w:sz="0" w:space="0" w:color="auto"/>
                            <w:right w:val="none" w:sz="0" w:space="0" w:color="auto"/>
                          </w:divBdr>
                        </w:div>
                        <w:div w:id="1330408558">
                          <w:marLeft w:val="0"/>
                          <w:marRight w:val="0"/>
                          <w:marTop w:val="0"/>
                          <w:marBottom w:val="0"/>
                          <w:divBdr>
                            <w:top w:val="none" w:sz="0" w:space="0" w:color="auto"/>
                            <w:left w:val="none" w:sz="0" w:space="0" w:color="auto"/>
                            <w:bottom w:val="none" w:sz="0" w:space="0" w:color="auto"/>
                            <w:right w:val="none" w:sz="0" w:space="0" w:color="auto"/>
                          </w:divBdr>
                          <w:divsChild>
                            <w:div w:id="717632971">
                              <w:marLeft w:val="0"/>
                              <w:marRight w:val="0"/>
                              <w:marTop w:val="0"/>
                              <w:marBottom w:val="0"/>
                              <w:divBdr>
                                <w:top w:val="none" w:sz="0" w:space="0" w:color="auto"/>
                                <w:left w:val="none" w:sz="0" w:space="0" w:color="auto"/>
                                <w:bottom w:val="none" w:sz="0" w:space="0" w:color="auto"/>
                                <w:right w:val="none" w:sz="0" w:space="0" w:color="auto"/>
                              </w:divBdr>
                              <w:divsChild>
                                <w:div w:id="236021268">
                                  <w:marLeft w:val="0"/>
                                  <w:marRight w:val="0"/>
                                  <w:marTop w:val="0"/>
                                  <w:marBottom w:val="0"/>
                                  <w:divBdr>
                                    <w:top w:val="none" w:sz="0" w:space="0" w:color="auto"/>
                                    <w:left w:val="none" w:sz="0" w:space="0" w:color="auto"/>
                                    <w:bottom w:val="none" w:sz="0" w:space="0" w:color="auto"/>
                                    <w:right w:val="none" w:sz="0" w:space="0" w:color="auto"/>
                                  </w:divBdr>
                                  <w:divsChild>
                                    <w:div w:id="290866330">
                                      <w:marLeft w:val="0"/>
                                      <w:marRight w:val="0"/>
                                      <w:marTop w:val="0"/>
                                      <w:marBottom w:val="0"/>
                                      <w:divBdr>
                                        <w:top w:val="none" w:sz="0" w:space="0" w:color="auto"/>
                                        <w:left w:val="none" w:sz="0" w:space="0" w:color="auto"/>
                                        <w:bottom w:val="none" w:sz="0" w:space="0" w:color="auto"/>
                                        <w:right w:val="none" w:sz="0" w:space="0" w:color="auto"/>
                                      </w:divBdr>
                                      <w:divsChild>
                                        <w:div w:id="663820827">
                                          <w:marLeft w:val="0"/>
                                          <w:marRight w:val="0"/>
                                          <w:marTop w:val="0"/>
                                          <w:marBottom w:val="0"/>
                                          <w:divBdr>
                                            <w:top w:val="none" w:sz="0" w:space="0" w:color="auto"/>
                                            <w:left w:val="none" w:sz="0" w:space="0" w:color="auto"/>
                                            <w:bottom w:val="none" w:sz="0" w:space="0" w:color="auto"/>
                                            <w:right w:val="none" w:sz="0" w:space="0" w:color="auto"/>
                                          </w:divBdr>
                                        </w:div>
                                      </w:divsChild>
                                    </w:div>
                                    <w:div w:id="446392631">
                                      <w:marLeft w:val="0"/>
                                      <w:marRight w:val="0"/>
                                      <w:marTop w:val="0"/>
                                      <w:marBottom w:val="0"/>
                                      <w:divBdr>
                                        <w:top w:val="none" w:sz="0" w:space="0" w:color="auto"/>
                                        <w:left w:val="none" w:sz="0" w:space="0" w:color="auto"/>
                                        <w:bottom w:val="none" w:sz="0" w:space="0" w:color="auto"/>
                                        <w:right w:val="none" w:sz="0" w:space="0" w:color="auto"/>
                                      </w:divBdr>
                                    </w:div>
                                    <w:div w:id="518855219">
                                      <w:marLeft w:val="0"/>
                                      <w:marRight w:val="0"/>
                                      <w:marTop w:val="0"/>
                                      <w:marBottom w:val="0"/>
                                      <w:divBdr>
                                        <w:top w:val="none" w:sz="0" w:space="0" w:color="auto"/>
                                        <w:left w:val="none" w:sz="0" w:space="0" w:color="auto"/>
                                        <w:bottom w:val="none" w:sz="0" w:space="0" w:color="auto"/>
                                        <w:right w:val="none" w:sz="0" w:space="0" w:color="auto"/>
                                      </w:divBdr>
                                      <w:divsChild>
                                        <w:div w:id="2121296197">
                                          <w:marLeft w:val="0"/>
                                          <w:marRight w:val="0"/>
                                          <w:marTop w:val="0"/>
                                          <w:marBottom w:val="0"/>
                                          <w:divBdr>
                                            <w:top w:val="none" w:sz="0" w:space="0" w:color="auto"/>
                                            <w:left w:val="none" w:sz="0" w:space="0" w:color="auto"/>
                                            <w:bottom w:val="none" w:sz="0" w:space="0" w:color="auto"/>
                                            <w:right w:val="none" w:sz="0" w:space="0" w:color="auto"/>
                                          </w:divBdr>
                                        </w:div>
                                      </w:divsChild>
                                    </w:div>
                                    <w:div w:id="1802066627">
                                      <w:marLeft w:val="0"/>
                                      <w:marRight w:val="0"/>
                                      <w:marTop w:val="0"/>
                                      <w:marBottom w:val="0"/>
                                      <w:divBdr>
                                        <w:top w:val="none" w:sz="0" w:space="0" w:color="auto"/>
                                        <w:left w:val="none" w:sz="0" w:space="0" w:color="auto"/>
                                        <w:bottom w:val="none" w:sz="0" w:space="0" w:color="auto"/>
                                        <w:right w:val="none" w:sz="0" w:space="0" w:color="auto"/>
                                      </w:divBdr>
                                      <w:divsChild>
                                        <w:div w:id="15747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295211">
                          <w:marLeft w:val="0"/>
                          <w:marRight w:val="0"/>
                          <w:marTop w:val="0"/>
                          <w:marBottom w:val="0"/>
                          <w:divBdr>
                            <w:top w:val="none" w:sz="0" w:space="0" w:color="auto"/>
                            <w:left w:val="none" w:sz="0" w:space="0" w:color="auto"/>
                            <w:bottom w:val="none" w:sz="0" w:space="0" w:color="auto"/>
                            <w:right w:val="none" w:sz="0" w:space="0" w:color="auto"/>
                          </w:divBdr>
                          <w:divsChild>
                            <w:div w:id="1576354332">
                              <w:marLeft w:val="0"/>
                              <w:marRight w:val="0"/>
                              <w:marTop w:val="0"/>
                              <w:marBottom w:val="0"/>
                              <w:divBdr>
                                <w:top w:val="none" w:sz="0" w:space="0" w:color="auto"/>
                                <w:left w:val="none" w:sz="0" w:space="0" w:color="auto"/>
                                <w:bottom w:val="none" w:sz="0" w:space="0" w:color="auto"/>
                                <w:right w:val="none" w:sz="0" w:space="0" w:color="auto"/>
                              </w:divBdr>
                              <w:divsChild>
                                <w:div w:id="2101564381">
                                  <w:marLeft w:val="0"/>
                                  <w:marRight w:val="0"/>
                                  <w:marTop w:val="0"/>
                                  <w:marBottom w:val="0"/>
                                  <w:divBdr>
                                    <w:top w:val="none" w:sz="0" w:space="0" w:color="auto"/>
                                    <w:left w:val="none" w:sz="0" w:space="0" w:color="auto"/>
                                    <w:bottom w:val="none" w:sz="0" w:space="0" w:color="auto"/>
                                    <w:right w:val="none" w:sz="0" w:space="0" w:color="auto"/>
                                  </w:divBdr>
                                  <w:divsChild>
                                    <w:div w:id="1328283905">
                                      <w:marLeft w:val="0"/>
                                      <w:marRight w:val="0"/>
                                      <w:marTop w:val="0"/>
                                      <w:marBottom w:val="0"/>
                                      <w:divBdr>
                                        <w:top w:val="none" w:sz="0" w:space="0" w:color="auto"/>
                                        <w:left w:val="none" w:sz="0" w:space="0" w:color="auto"/>
                                        <w:bottom w:val="none" w:sz="0" w:space="0" w:color="auto"/>
                                        <w:right w:val="none" w:sz="0" w:space="0" w:color="auto"/>
                                      </w:divBdr>
                                      <w:divsChild>
                                        <w:div w:id="1429815753">
                                          <w:marLeft w:val="0"/>
                                          <w:marRight w:val="0"/>
                                          <w:marTop w:val="0"/>
                                          <w:marBottom w:val="0"/>
                                          <w:divBdr>
                                            <w:top w:val="none" w:sz="0" w:space="0" w:color="auto"/>
                                            <w:left w:val="none" w:sz="0" w:space="0" w:color="auto"/>
                                            <w:bottom w:val="none" w:sz="0" w:space="0" w:color="auto"/>
                                            <w:right w:val="none" w:sz="0" w:space="0" w:color="auto"/>
                                          </w:divBdr>
                                        </w:div>
                                      </w:divsChild>
                                    </w:div>
                                    <w:div w:id="1851480994">
                                      <w:marLeft w:val="0"/>
                                      <w:marRight w:val="0"/>
                                      <w:marTop w:val="0"/>
                                      <w:marBottom w:val="0"/>
                                      <w:divBdr>
                                        <w:top w:val="none" w:sz="0" w:space="0" w:color="auto"/>
                                        <w:left w:val="none" w:sz="0" w:space="0" w:color="auto"/>
                                        <w:bottom w:val="none" w:sz="0" w:space="0" w:color="auto"/>
                                        <w:right w:val="none" w:sz="0" w:space="0" w:color="auto"/>
                                      </w:divBdr>
                                      <w:divsChild>
                                        <w:div w:id="1928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155293">
                          <w:marLeft w:val="0"/>
                          <w:marRight w:val="0"/>
                          <w:marTop w:val="0"/>
                          <w:marBottom w:val="0"/>
                          <w:divBdr>
                            <w:top w:val="none" w:sz="0" w:space="0" w:color="auto"/>
                            <w:left w:val="none" w:sz="0" w:space="0" w:color="auto"/>
                            <w:bottom w:val="none" w:sz="0" w:space="0" w:color="auto"/>
                            <w:right w:val="none" w:sz="0" w:space="0" w:color="auto"/>
                          </w:divBdr>
                          <w:divsChild>
                            <w:div w:id="758866763">
                              <w:marLeft w:val="0"/>
                              <w:marRight w:val="0"/>
                              <w:marTop w:val="0"/>
                              <w:marBottom w:val="0"/>
                              <w:divBdr>
                                <w:top w:val="none" w:sz="0" w:space="0" w:color="auto"/>
                                <w:left w:val="none" w:sz="0" w:space="0" w:color="auto"/>
                                <w:bottom w:val="none" w:sz="0" w:space="0" w:color="auto"/>
                                <w:right w:val="none" w:sz="0" w:space="0" w:color="auto"/>
                              </w:divBdr>
                              <w:divsChild>
                                <w:div w:id="825242285">
                                  <w:marLeft w:val="0"/>
                                  <w:marRight w:val="0"/>
                                  <w:marTop w:val="0"/>
                                  <w:marBottom w:val="0"/>
                                  <w:divBdr>
                                    <w:top w:val="none" w:sz="0" w:space="0" w:color="auto"/>
                                    <w:left w:val="none" w:sz="0" w:space="0" w:color="auto"/>
                                    <w:bottom w:val="none" w:sz="0" w:space="0" w:color="auto"/>
                                    <w:right w:val="none" w:sz="0" w:space="0" w:color="auto"/>
                                  </w:divBdr>
                                  <w:divsChild>
                                    <w:div w:id="43911166">
                                      <w:marLeft w:val="0"/>
                                      <w:marRight w:val="0"/>
                                      <w:marTop w:val="0"/>
                                      <w:marBottom w:val="0"/>
                                      <w:divBdr>
                                        <w:top w:val="none" w:sz="0" w:space="0" w:color="auto"/>
                                        <w:left w:val="none" w:sz="0" w:space="0" w:color="auto"/>
                                        <w:bottom w:val="none" w:sz="0" w:space="0" w:color="auto"/>
                                        <w:right w:val="none" w:sz="0" w:space="0" w:color="auto"/>
                                      </w:divBdr>
                                    </w:div>
                                    <w:div w:id="1691836489">
                                      <w:marLeft w:val="0"/>
                                      <w:marRight w:val="0"/>
                                      <w:marTop w:val="0"/>
                                      <w:marBottom w:val="0"/>
                                      <w:divBdr>
                                        <w:top w:val="none" w:sz="0" w:space="0" w:color="auto"/>
                                        <w:left w:val="none" w:sz="0" w:space="0" w:color="auto"/>
                                        <w:bottom w:val="none" w:sz="0" w:space="0" w:color="auto"/>
                                        <w:right w:val="none" w:sz="0" w:space="0" w:color="auto"/>
                                      </w:divBdr>
                                      <w:divsChild>
                                        <w:div w:id="270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94106">
                          <w:marLeft w:val="0"/>
                          <w:marRight w:val="0"/>
                          <w:marTop w:val="0"/>
                          <w:marBottom w:val="0"/>
                          <w:divBdr>
                            <w:top w:val="none" w:sz="0" w:space="0" w:color="auto"/>
                            <w:left w:val="none" w:sz="0" w:space="0" w:color="auto"/>
                            <w:bottom w:val="none" w:sz="0" w:space="0" w:color="auto"/>
                            <w:right w:val="none" w:sz="0" w:space="0" w:color="auto"/>
                          </w:divBdr>
                          <w:divsChild>
                            <w:div w:id="429470179">
                              <w:marLeft w:val="0"/>
                              <w:marRight w:val="0"/>
                              <w:marTop w:val="0"/>
                              <w:marBottom w:val="0"/>
                              <w:divBdr>
                                <w:top w:val="none" w:sz="0" w:space="0" w:color="auto"/>
                                <w:left w:val="none" w:sz="0" w:space="0" w:color="auto"/>
                                <w:bottom w:val="none" w:sz="0" w:space="0" w:color="auto"/>
                                <w:right w:val="none" w:sz="0" w:space="0" w:color="auto"/>
                              </w:divBdr>
                              <w:divsChild>
                                <w:div w:id="1412503314">
                                  <w:marLeft w:val="0"/>
                                  <w:marRight w:val="0"/>
                                  <w:marTop w:val="0"/>
                                  <w:marBottom w:val="0"/>
                                  <w:divBdr>
                                    <w:top w:val="none" w:sz="0" w:space="0" w:color="auto"/>
                                    <w:left w:val="none" w:sz="0" w:space="0" w:color="auto"/>
                                    <w:bottom w:val="none" w:sz="0" w:space="0" w:color="auto"/>
                                    <w:right w:val="none" w:sz="0" w:space="0" w:color="auto"/>
                                  </w:divBdr>
                                  <w:divsChild>
                                    <w:div w:id="277838866">
                                      <w:marLeft w:val="0"/>
                                      <w:marRight w:val="0"/>
                                      <w:marTop w:val="0"/>
                                      <w:marBottom w:val="0"/>
                                      <w:divBdr>
                                        <w:top w:val="none" w:sz="0" w:space="0" w:color="auto"/>
                                        <w:left w:val="none" w:sz="0" w:space="0" w:color="auto"/>
                                        <w:bottom w:val="none" w:sz="0" w:space="0" w:color="auto"/>
                                        <w:right w:val="none" w:sz="0" w:space="0" w:color="auto"/>
                                      </w:divBdr>
                                      <w:divsChild>
                                        <w:div w:id="656806460">
                                          <w:marLeft w:val="0"/>
                                          <w:marRight w:val="0"/>
                                          <w:marTop w:val="0"/>
                                          <w:marBottom w:val="0"/>
                                          <w:divBdr>
                                            <w:top w:val="none" w:sz="0" w:space="0" w:color="auto"/>
                                            <w:left w:val="none" w:sz="0" w:space="0" w:color="auto"/>
                                            <w:bottom w:val="none" w:sz="0" w:space="0" w:color="auto"/>
                                            <w:right w:val="none" w:sz="0" w:space="0" w:color="auto"/>
                                          </w:divBdr>
                                        </w:div>
                                      </w:divsChild>
                                    </w:div>
                                    <w:div w:id="1757313929">
                                      <w:marLeft w:val="0"/>
                                      <w:marRight w:val="0"/>
                                      <w:marTop w:val="0"/>
                                      <w:marBottom w:val="0"/>
                                      <w:divBdr>
                                        <w:top w:val="none" w:sz="0" w:space="0" w:color="auto"/>
                                        <w:left w:val="none" w:sz="0" w:space="0" w:color="auto"/>
                                        <w:bottom w:val="none" w:sz="0" w:space="0" w:color="auto"/>
                                        <w:right w:val="none" w:sz="0" w:space="0" w:color="auto"/>
                                      </w:divBdr>
                                    </w:div>
                                    <w:div w:id="1929922786">
                                      <w:marLeft w:val="0"/>
                                      <w:marRight w:val="0"/>
                                      <w:marTop w:val="0"/>
                                      <w:marBottom w:val="0"/>
                                      <w:divBdr>
                                        <w:top w:val="none" w:sz="0" w:space="0" w:color="auto"/>
                                        <w:left w:val="none" w:sz="0" w:space="0" w:color="auto"/>
                                        <w:bottom w:val="none" w:sz="0" w:space="0" w:color="auto"/>
                                        <w:right w:val="none" w:sz="0" w:space="0" w:color="auto"/>
                                      </w:divBdr>
                                      <w:divsChild>
                                        <w:div w:id="166038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944462">
                          <w:marLeft w:val="0"/>
                          <w:marRight w:val="0"/>
                          <w:marTop w:val="0"/>
                          <w:marBottom w:val="0"/>
                          <w:divBdr>
                            <w:top w:val="none" w:sz="0" w:space="0" w:color="auto"/>
                            <w:left w:val="none" w:sz="0" w:space="0" w:color="auto"/>
                            <w:bottom w:val="none" w:sz="0" w:space="0" w:color="auto"/>
                            <w:right w:val="none" w:sz="0" w:space="0" w:color="auto"/>
                          </w:divBdr>
                        </w:div>
                        <w:div w:id="21011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608818">
          <w:marLeft w:val="0"/>
          <w:marRight w:val="0"/>
          <w:marTop w:val="0"/>
          <w:marBottom w:val="0"/>
          <w:divBdr>
            <w:top w:val="none" w:sz="0" w:space="0" w:color="auto"/>
            <w:left w:val="none" w:sz="0" w:space="0" w:color="auto"/>
            <w:bottom w:val="none" w:sz="0" w:space="0" w:color="auto"/>
            <w:right w:val="none" w:sz="0" w:space="0" w:color="auto"/>
          </w:divBdr>
          <w:divsChild>
            <w:div w:id="840975740">
              <w:marLeft w:val="0"/>
              <w:marRight w:val="0"/>
              <w:marTop w:val="0"/>
              <w:marBottom w:val="0"/>
              <w:divBdr>
                <w:top w:val="none" w:sz="0" w:space="0" w:color="auto"/>
                <w:left w:val="none" w:sz="0" w:space="0" w:color="auto"/>
                <w:bottom w:val="none" w:sz="0" w:space="0" w:color="auto"/>
                <w:right w:val="none" w:sz="0" w:space="0" w:color="auto"/>
              </w:divBdr>
              <w:divsChild>
                <w:div w:id="325938538">
                  <w:marLeft w:val="0"/>
                  <w:marRight w:val="0"/>
                  <w:marTop w:val="0"/>
                  <w:marBottom w:val="0"/>
                  <w:divBdr>
                    <w:top w:val="none" w:sz="0" w:space="0" w:color="auto"/>
                    <w:left w:val="none" w:sz="0" w:space="0" w:color="auto"/>
                    <w:bottom w:val="none" w:sz="0" w:space="0" w:color="auto"/>
                    <w:right w:val="none" w:sz="0" w:space="0" w:color="auto"/>
                  </w:divBdr>
                </w:div>
                <w:div w:id="841092237">
                  <w:marLeft w:val="0"/>
                  <w:marRight w:val="0"/>
                  <w:marTop w:val="0"/>
                  <w:marBottom w:val="0"/>
                  <w:divBdr>
                    <w:top w:val="none" w:sz="0" w:space="0" w:color="auto"/>
                    <w:left w:val="none" w:sz="0" w:space="0" w:color="auto"/>
                    <w:bottom w:val="none" w:sz="0" w:space="0" w:color="auto"/>
                    <w:right w:val="none" w:sz="0" w:space="0" w:color="auto"/>
                  </w:divBdr>
                  <w:divsChild>
                    <w:div w:id="1383601338">
                      <w:marLeft w:val="0"/>
                      <w:marRight w:val="0"/>
                      <w:marTop w:val="0"/>
                      <w:marBottom w:val="0"/>
                      <w:divBdr>
                        <w:top w:val="none" w:sz="0" w:space="0" w:color="auto"/>
                        <w:left w:val="none" w:sz="0" w:space="0" w:color="auto"/>
                        <w:bottom w:val="none" w:sz="0" w:space="0" w:color="auto"/>
                        <w:right w:val="none" w:sz="0" w:space="0" w:color="auto"/>
                      </w:divBdr>
                      <w:divsChild>
                        <w:div w:id="1622805634">
                          <w:marLeft w:val="0"/>
                          <w:marRight w:val="0"/>
                          <w:marTop w:val="0"/>
                          <w:marBottom w:val="0"/>
                          <w:divBdr>
                            <w:top w:val="none" w:sz="0" w:space="0" w:color="auto"/>
                            <w:left w:val="none" w:sz="0" w:space="0" w:color="auto"/>
                            <w:bottom w:val="none" w:sz="0" w:space="0" w:color="auto"/>
                            <w:right w:val="none" w:sz="0" w:space="0" w:color="auto"/>
                          </w:divBdr>
                          <w:divsChild>
                            <w:div w:id="572280827">
                              <w:marLeft w:val="0"/>
                              <w:marRight w:val="0"/>
                              <w:marTop w:val="0"/>
                              <w:marBottom w:val="0"/>
                              <w:divBdr>
                                <w:top w:val="none" w:sz="0" w:space="0" w:color="auto"/>
                                <w:left w:val="none" w:sz="0" w:space="0" w:color="auto"/>
                                <w:bottom w:val="none" w:sz="0" w:space="0" w:color="auto"/>
                                <w:right w:val="none" w:sz="0" w:space="0" w:color="auto"/>
                              </w:divBdr>
                              <w:divsChild>
                                <w:div w:id="1333677202">
                                  <w:marLeft w:val="0"/>
                                  <w:marRight w:val="0"/>
                                  <w:marTop w:val="0"/>
                                  <w:marBottom w:val="0"/>
                                  <w:divBdr>
                                    <w:top w:val="none" w:sz="0" w:space="0" w:color="auto"/>
                                    <w:left w:val="none" w:sz="0" w:space="0" w:color="auto"/>
                                    <w:bottom w:val="none" w:sz="0" w:space="0" w:color="auto"/>
                                    <w:right w:val="none" w:sz="0" w:space="0" w:color="auto"/>
                                  </w:divBdr>
                                  <w:divsChild>
                                    <w:div w:id="92303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03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77508">
          <w:marLeft w:val="0"/>
          <w:marRight w:val="0"/>
          <w:marTop w:val="0"/>
          <w:marBottom w:val="0"/>
          <w:divBdr>
            <w:top w:val="none" w:sz="0" w:space="0" w:color="auto"/>
            <w:left w:val="none" w:sz="0" w:space="0" w:color="auto"/>
            <w:bottom w:val="none" w:sz="0" w:space="0" w:color="auto"/>
            <w:right w:val="none" w:sz="0" w:space="0" w:color="auto"/>
          </w:divBdr>
          <w:divsChild>
            <w:div w:id="100733830">
              <w:marLeft w:val="0"/>
              <w:marRight w:val="0"/>
              <w:marTop w:val="0"/>
              <w:marBottom w:val="0"/>
              <w:divBdr>
                <w:top w:val="none" w:sz="0" w:space="0" w:color="auto"/>
                <w:left w:val="none" w:sz="0" w:space="0" w:color="auto"/>
                <w:bottom w:val="none" w:sz="0" w:space="0" w:color="auto"/>
                <w:right w:val="none" w:sz="0" w:space="0" w:color="auto"/>
              </w:divBdr>
              <w:divsChild>
                <w:div w:id="823283401">
                  <w:marLeft w:val="0"/>
                  <w:marRight w:val="0"/>
                  <w:marTop w:val="0"/>
                  <w:marBottom w:val="0"/>
                  <w:divBdr>
                    <w:top w:val="none" w:sz="0" w:space="0" w:color="auto"/>
                    <w:left w:val="none" w:sz="0" w:space="0" w:color="auto"/>
                    <w:bottom w:val="none" w:sz="0" w:space="0" w:color="auto"/>
                    <w:right w:val="none" w:sz="0" w:space="0" w:color="auto"/>
                  </w:divBdr>
                  <w:divsChild>
                    <w:div w:id="2111657721">
                      <w:marLeft w:val="0"/>
                      <w:marRight w:val="0"/>
                      <w:marTop w:val="0"/>
                      <w:marBottom w:val="0"/>
                      <w:divBdr>
                        <w:top w:val="none" w:sz="0" w:space="0" w:color="auto"/>
                        <w:left w:val="none" w:sz="0" w:space="0" w:color="auto"/>
                        <w:bottom w:val="none" w:sz="0" w:space="0" w:color="auto"/>
                        <w:right w:val="none" w:sz="0" w:space="0" w:color="auto"/>
                      </w:divBdr>
                      <w:divsChild>
                        <w:div w:id="1969234766">
                          <w:marLeft w:val="0"/>
                          <w:marRight w:val="0"/>
                          <w:marTop w:val="0"/>
                          <w:marBottom w:val="0"/>
                          <w:divBdr>
                            <w:top w:val="none" w:sz="0" w:space="0" w:color="auto"/>
                            <w:left w:val="none" w:sz="0" w:space="0" w:color="auto"/>
                            <w:bottom w:val="none" w:sz="0" w:space="0" w:color="auto"/>
                            <w:right w:val="none" w:sz="0" w:space="0" w:color="auto"/>
                          </w:divBdr>
                          <w:divsChild>
                            <w:div w:id="1056706121">
                              <w:marLeft w:val="0"/>
                              <w:marRight w:val="0"/>
                              <w:marTop w:val="0"/>
                              <w:marBottom w:val="0"/>
                              <w:divBdr>
                                <w:top w:val="none" w:sz="0" w:space="0" w:color="auto"/>
                                <w:left w:val="none" w:sz="0" w:space="0" w:color="auto"/>
                                <w:bottom w:val="single" w:sz="6" w:space="15" w:color="E2E2E2"/>
                                <w:right w:val="none" w:sz="0" w:space="0" w:color="auto"/>
                              </w:divBdr>
                              <w:divsChild>
                                <w:div w:id="916403188">
                                  <w:marLeft w:val="0"/>
                                  <w:marRight w:val="0"/>
                                  <w:marTop w:val="0"/>
                                  <w:marBottom w:val="0"/>
                                  <w:divBdr>
                                    <w:top w:val="none" w:sz="0" w:space="0" w:color="auto"/>
                                    <w:left w:val="none" w:sz="0" w:space="0" w:color="auto"/>
                                    <w:bottom w:val="none" w:sz="0" w:space="0" w:color="auto"/>
                                    <w:right w:val="none" w:sz="0" w:space="0" w:color="auto"/>
                                  </w:divBdr>
                                </w:div>
                              </w:divsChild>
                            </w:div>
                            <w:div w:id="1215696566">
                              <w:marLeft w:val="0"/>
                              <w:marRight w:val="0"/>
                              <w:marTop w:val="0"/>
                              <w:marBottom w:val="0"/>
                              <w:divBdr>
                                <w:top w:val="none" w:sz="0" w:space="0" w:color="auto"/>
                                <w:left w:val="none" w:sz="0" w:space="0" w:color="auto"/>
                                <w:bottom w:val="none" w:sz="0" w:space="0" w:color="auto"/>
                                <w:right w:val="none" w:sz="0" w:space="0" w:color="auto"/>
                              </w:divBdr>
                            </w:div>
                            <w:div w:id="1277979980">
                              <w:marLeft w:val="0"/>
                              <w:marRight w:val="0"/>
                              <w:marTop w:val="0"/>
                              <w:marBottom w:val="0"/>
                              <w:divBdr>
                                <w:top w:val="none" w:sz="0" w:space="0" w:color="auto"/>
                                <w:left w:val="none" w:sz="0" w:space="0" w:color="auto"/>
                                <w:bottom w:val="none" w:sz="0" w:space="0" w:color="auto"/>
                                <w:right w:val="none" w:sz="0" w:space="0" w:color="auto"/>
                              </w:divBdr>
                            </w:div>
                            <w:div w:id="1315259296">
                              <w:marLeft w:val="0"/>
                              <w:marRight w:val="0"/>
                              <w:marTop w:val="435"/>
                              <w:marBottom w:val="0"/>
                              <w:divBdr>
                                <w:top w:val="none" w:sz="0" w:space="0" w:color="auto"/>
                                <w:left w:val="none" w:sz="0" w:space="0" w:color="auto"/>
                                <w:bottom w:val="none" w:sz="0" w:space="0" w:color="auto"/>
                                <w:right w:val="none" w:sz="0" w:space="0" w:color="auto"/>
                              </w:divBdr>
                            </w:div>
                            <w:div w:id="2054767309">
                              <w:marLeft w:val="0"/>
                              <w:marRight w:val="0"/>
                              <w:marTop w:val="0"/>
                              <w:marBottom w:val="0"/>
                              <w:divBdr>
                                <w:top w:val="single" w:sz="6" w:space="0" w:color="ABABAB"/>
                                <w:left w:val="single" w:sz="6" w:space="0" w:color="ABABAB"/>
                                <w:bottom w:val="single" w:sz="6" w:space="0" w:color="ABABAB"/>
                                <w:right w:val="single" w:sz="6" w:space="0" w:color="ABABAB"/>
                              </w:divBdr>
                              <w:divsChild>
                                <w:div w:id="896938933">
                                  <w:marLeft w:val="0"/>
                                  <w:marRight w:val="0"/>
                                  <w:marTop w:val="0"/>
                                  <w:marBottom w:val="0"/>
                                  <w:divBdr>
                                    <w:top w:val="none" w:sz="0" w:space="0" w:color="auto"/>
                                    <w:left w:val="none" w:sz="0" w:space="0" w:color="auto"/>
                                    <w:bottom w:val="none" w:sz="0" w:space="0" w:color="auto"/>
                                    <w:right w:val="none" w:sz="0" w:space="0" w:color="auto"/>
                                  </w:divBdr>
                                  <w:divsChild>
                                    <w:div w:id="455678339">
                                      <w:marLeft w:val="0"/>
                                      <w:marRight w:val="0"/>
                                      <w:marTop w:val="0"/>
                                      <w:marBottom w:val="0"/>
                                      <w:divBdr>
                                        <w:top w:val="none" w:sz="0" w:space="0" w:color="auto"/>
                                        <w:left w:val="none" w:sz="0" w:space="0" w:color="auto"/>
                                        <w:bottom w:val="none" w:sz="0" w:space="0" w:color="auto"/>
                                        <w:right w:val="none" w:sz="0" w:space="0" w:color="auto"/>
                                      </w:divBdr>
                                    </w:div>
                                    <w:div w:id="1090156580">
                                      <w:marLeft w:val="0"/>
                                      <w:marRight w:val="0"/>
                                      <w:marTop w:val="0"/>
                                      <w:marBottom w:val="0"/>
                                      <w:divBdr>
                                        <w:top w:val="none" w:sz="0" w:space="0" w:color="auto"/>
                                        <w:left w:val="none" w:sz="0" w:space="0" w:color="auto"/>
                                        <w:bottom w:val="none" w:sz="0" w:space="0" w:color="auto"/>
                                        <w:right w:val="none" w:sz="0" w:space="0" w:color="auto"/>
                                      </w:divBdr>
                                    </w:div>
                                  </w:divsChild>
                                </w:div>
                                <w:div w:id="1100299744">
                                  <w:marLeft w:val="0"/>
                                  <w:marRight w:val="0"/>
                                  <w:marTop w:val="0"/>
                                  <w:marBottom w:val="0"/>
                                  <w:divBdr>
                                    <w:top w:val="none" w:sz="0" w:space="0" w:color="auto"/>
                                    <w:left w:val="none" w:sz="0" w:space="0" w:color="auto"/>
                                    <w:bottom w:val="none" w:sz="0" w:space="0" w:color="auto"/>
                                    <w:right w:val="none" w:sz="0" w:space="0" w:color="auto"/>
                                  </w:divBdr>
                                  <w:divsChild>
                                    <w:div w:id="2048600682">
                                      <w:marLeft w:val="0"/>
                                      <w:marRight w:val="0"/>
                                      <w:marTop w:val="0"/>
                                      <w:marBottom w:val="0"/>
                                      <w:divBdr>
                                        <w:top w:val="none" w:sz="0" w:space="0" w:color="auto"/>
                                        <w:left w:val="none" w:sz="0" w:space="0" w:color="auto"/>
                                        <w:bottom w:val="none" w:sz="0" w:space="0" w:color="auto"/>
                                        <w:right w:val="none" w:sz="0" w:space="0" w:color="auto"/>
                                      </w:divBdr>
                                      <w:divsChild>
                                        <w:div w:id="178514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946927">
                                  <w:marLeft w:val="0"/>
                                  <w:marRight w:val="0"/>
                                  <w:marTop w:val="0"/>
                                  <w:marBottom w:val="0"/>
                                  <w:divBdr>
                                    <w:top w:val="none" w:sz="0" w:space="0" w:color="auto"/>
                                    <w:left w:val="none" w:sz="0" w:space="0" w:color="auto"/>
                                    <w:bottom w:val="none" w:sz="0" w:space="0" w:color="auto"/>
                                    <w:right w:val="none" w:sz="0" w:space="0" w:color="auto"/>
                                  </w:divBdr>
                                </w:div>
                                <w:div w:id="1670910585">
                                  <w:marLeft w:val="0"/>
                                  <w:marRight w:val="0"/>
                                  <w:marTop w:val="0"/>
                                  <w:marBottom w:val="0"/>
                                  <w:divBdr>
                                    <w:top w:val="none" w:sz="0" w:space="0" w:color="auto"/>
                                    <w:left w:val="none" w:sz="0" w:space="0" w:color="auto"/>
                                    <w:bottom w:val="none" w:sz="0" w:space="0" w:color="auto"/>
                                    <w:right w:val="none" w:sz="0" w:space="0" w:color="auto"/>
                                  </w:divBdr>
                                </w:div>
                                <w:div w:id="187931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757983">
              <w:marLeft w:val="0"/>
              <w:marRight w:val="0"/>
              <w:marTop w:val="150"/>
              <w:marBottom w:val="0"/>
              <w:divBdr>
                <w:top w:val="none" w:sz="0" w:space="0" w:color="auto"/>
                <w:left w:val="none" w:sz="0" w:space="0" w:color="auto"/>
                <w:bottom w:val="none" w:sz="0" w:space="0" w:color="auto"/>
                <w:right w:val="none" w:sz="0" w:space="0" w:color="auto"/>
              </w:divBdr>
            </w:div>
            <w:div w:id="1038361633">
              <w:marLeft w:val="0"/>
              <w:marRight w:val="0"/>
              <w:marTop w:val="0"/>
              <w:marBottom w:val="0"/>
              <w:divBdr>
                <w:top w:val="none" w:sz="0" w:space="0" w:color="auto"/>
                <w:left w:val="none" w:sz="0" w:space="0" w:color="auto"/>
                <w:bottom w:val="none" w:sz="0" w:space="0" w:color="auto"/>
                <w:right w:val="none" w:sz="0" w:space="0" w:color="auto"/>
              </w:divBdr>
            </w:div>
            <w:div w:id="1153258846">
              <w:marLeft w:val="0"/>
              <w:marRight w:val="0"/>
              <w:marTop w:val="150"/>
              <w:marBottom w:val="0"/>
              <w:divBdr>
                <w:top w:val="none" w:sz="0" w:space="0" w:color="auto"/>
                <w:left w:val="none" w:sz="0" w:space="0" w:color="auto"/>
                <w:bottom w:val="none" w:sz="0" w:space="0" w:color="auto"/>
                <w:right w:val="none" w:sz="0" w:space="0" w:color="auto"/>
              </w:divBdr>
            </w:div>
            <w:div w:id="1376470318">
              <w:marLeft w:val="0"/>
              <w:marRight w:val="0"/>
              <w:marTop w:val="150"/>
              <w:marBottom w:val="0"/>
              <w:divBdr>
                <w:top w:val="none" w:sz="0" w:space="0" w:color="auto"/>
                <w:left w:val="none" w:sz="0" w:space="0" w:color="auto"/>
                <w:bottom w:val="none" w:sz="0" w:space="0" w:color="auto"/>
                <w:right w:val="none" w:sz="0" w:space="0" w:color="auto"/>
              </w:divBdr>
            </w:div>
          </w:divsChild>
        </w:div>
        <w:div w:id="1301498974">
          <w:marLeft w:val="0"/>
          <w:marRight w:val="0"/>
          <w:marTop w:val="0"/>
          <w:marBottom w:val="0"/>
          <w:divBdr>
            <w:top w:val="none" w:sz="0" w:space="0" w:color="auto"/>
            <w:left w:val="none" w:sz="0" w:space="0" w:color="auto"/>
            <w:bottom w:val="none" w:sz="0" w:space="0" w:color="auto"/>
            <w:right w:val="none" w:sz="0" w:space="0" w:color="auto"/>
          </w:divBdr>
        </w:div>
        <w:div w:id="1374190529">
          <w:marLeft w:val="0"/>
          <w:marRight w:val="0"/>
          <w:marTop w:val="0"/>
          <w:marBottom w:val="0"/>
          <w:divBdr>
            <w:top w:val="none" w:sz="0" w:space="0" w:color="auto"/>
            <w:left w:val="none" w:sz="0" w:space="0" w:color="auto"/>
            <w:bottom w:val="none" w:sz="0" w:space="0" w:color="auto"/>
            <w:right w:val="none" w:sz="0" w:space="0" w:color="auto"/>
          </w:divBdr>
          <w:divsChild>
            <w:div w:id="1644121966">
              <w:marLeft w:val="0"/>
              <w:marRight w:val="0"/>
              <w:marTop w:val="0"/>
              <w:marBottom w:val="0"/>
              <w:divBdr>
                <w:top w:val="none" w:sz="0" w:space="0" w:color="auto"/>
                <w:left w:val="none" w:sz="0" w:space="0" w:color="auto"/>
                <w:bottom w:val="none" w:sz="0" w:space="0" w:color="auto"/>
                <w:right w:val="none" w:sz="0" w:space="0" w:color="auto"/>
              </w:divBdr>
              <w:divsChild>
                <w:div w:id="169418643">
                  <w:marLeft w:val="0"/>
                  <w:marRight w:val="0"/>
                  <w:marTop w:val="0"/>
                  <w:marBottom w:val="0"/>
                  <w:divBdr>
                    <w:top w:val="none" w:sz="0" w:space="0" w:color="auto"/>
                    <w:left w:val="none" w:sz="0" w:space="0" w:color="auto"/>
                    <w:bottom w:val="none" w:sz="0" w:space="0" w:color="auto"/>
                    <w:right w:val="none" w:sz="0" w:space="0" w:color="auto"/>
                  </w:divBdr>
                  <w:divsChild>
                    <w:div w:id="19874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367518">
          <w:marLeft w:val="0"/>
          <w:marRight w:val="0"/>
          <w:marTop w:val="0"/>
          <w:marBottom w:val="0"/>
          <w:divBdr>
            <w:top w:val="none" w:sz="0" w:space="0" w:color="auto"/>
            <w:left w:val="none" w:sz="0" w:space="0" w:color="auto"/>
            <w:bottom w:val="none" w:sz="0" w:space="0" w:color="auto"/>
            <w:right w:val="none" w:sz="0" w:space="0" w:color="auto"/>
          </w:divBdr>
        </w:div>
      </w:divsChild>
    </w:div>
    <w:div w:id="1975941981">
      <w:bodyDiv w:val="1"/>
      <w:marLeft w:val="0"/>
      <w:marRight w:val="0"/>
      <w:marTop w:val="0"/>
      <w:marBottom w:val="0"/>
      <w:divBdr>
        <w:top w:val="none" w:sz="0" w:space="0" w:color="auto"/>
        <w:left w:val="none" w:sz="0" w:space="0" w:color="auto"/>
        <w:bottom w:val="none" w:sz="0" w:space="0" w:color="auto"/>
        <w:right w:val="none" w:sz="0" w:space="0" w:color="auto"/>
      </w:divBdr>
    </w:div>
    <w:div w:id="198819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A8073-7414-4899-A7B8-F33ADF866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3125</Words>
  <Characters>22110</Characters>
  <Application>Microsoft Office Word</Application>
  <DocSecurity>0</DocSecurity>
  <Lines>184</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ПОСТАВКИ</vt:lpstr>
      <vt:lpstr>ДОГОВОР ПОСТАВКИ</vt:lpstr>
    </vt:vector>
  </TitlesOfParts>
  <Company>Группа компаний Росмарк</Company>
  <LinksUpToDate>false</LinksUpToDate>
  <CharactersWithSpaces>25185</CharactersWithSpaces>
  <SharedDoc>false</SharedDoc>
  <HLinks>
    <vt:vector size="6" baseType="variant">
      <vt:variant>
        <vt:i4>7536724</vt:i4>
      </vt:variant>
      <vt:variant>
        <vt:i4>0</vt:i4>
      </vt:variant>
      <vt:variant>
        <vt:i4>0</vt:i4>
      </vt:variant>
      <vt:variant>
        <vt:i4>5</vt:i4>
      </vt:variant>
      <vt:variant>
        <vt:lpwstr>mailto:mbtv@secretservice.ru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creator>dobkes</dc:creator>
  <cp:lastModifiedBy>Alexey Zelenskiy</cp:lastModifiedBy>
  <cp:revision>2</cp:revision>
  <cp:lastPrinted>2019-06-14T06:15:00Z</cp:lastPrinted>
  <dcterms:created xsi:type="dcterms:W3CDTF">2025-10-09T16:26:00Z</dcterms:created>
  <dcterms:modified xsi:type="dcterms:W3CDTF">2025-10-09T16:26:00Z</dcterms:modified>
</cp:coreProperties>
</file>